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0778" w:rsidRPr="00E00F3E" w:rsidRDefault="00F14B13" w:rsidP="00F14B13">
      <w:pPr>
        <w:spacing w:after="0"/>
        <w:jc w:val="center"/>
        <w:rPr>
          <w:rFonts w:ascii="Times New Roman" w:hAnsi="Times New Roman" w:cs="Times New Roman"/>
          <w:b/>
        </w:rPr>
      </w:pPr>
      <w:r w:rsidRPr="00E00F3E">
        <w:rPr>
          <w:rFonts w:ascii="Times New Roman" w:hAnsi="Times New Roman" w:cs="Times New Roman"/>
          <w:b/>
        </w:rPr>
        <w:t>Guerres et paix de 1914 à19</w:t>
      </w:r>
      <w:r w:rsidR="00EC4872" w:rsidRPr="00E00F3E">
        <w:rPr>
          <w:rFonts w:ascii="Times New Roman" w:hAnsi="Times New Roman" w:cs="Times New Roman"/>
          <w:b/>
        </w:rPr>
        <w:t>45</w:t>
      </w:r>
      <w:r w:rsidR="004D0C6E" w:rsidRPr="00E00F3E">
        <w:rPr>
          <w:rFonts w:ascii="Times New Roman" w:hAnsi="Times New Roman" w:cs="Times New Roman"/>
          <w:b/>
        </w:rPr>
        <w:t>.</w:t>
      </w:r>
    </w:p>
    <w:p w:rsidR="00F14B13" w:rsidRPr="00E00F3E" w:rsidRDefault="00F14B13" w:rsidP="00F14B13">
      <w:pPr>
        <w:spacing w:after="0"/>
        <w:rPr>
          <w:rFonts w:ascii="Times New Roman" w:hAnsi="Times New Roman" w:cs="Times New Roman"/>
          <w:b/>
        </w:rPr>
      </w:pPr>
      <w:r w:rsidRPr="00E00F3E">
        <w:rPr>
          <w:rFonts w:ascii="Times New Roman" w:hAnsi="Times New Roman" w:cs="Times New Roman"/>
          <w:b/>
        </w:rPr>
        <w:t>Séance n°1 :</w:t>
      </w:r>
      <w:r w:rsidR="004D0C6E" w:rsidRPr="00E00F3E">
        <w:rPr>
          <w:rFonts w:ascii="Times New Roman" w:hAnsi="Times New Roman" w:cs="Times New Roman"/>
          <w:b/>
        </w:rPr>
        <w:t xml:space="preserve"> </w:t>
      </w:r>
      <w:r w:rsidRPr="00E00F3E">
        <w:rPr>
          <w:rFonts w:ascii="Times New Roman" w:hAnsi="Times New Roman" w:cs="Times New Roman"/>
          <w:b/>
        </w:rPr>
        <w:t xml:space="preserve">Introduction générale : </w:t>
      </w:r>
    </w:p>
    <w:p w:rsidR="00F14B13" w:rsidRPr="00E00F3E" w:rsidRDefault="00F14B13" w:rsidP="00F14B13">
      <w:pPr>
        <w:spacing w:after="0"/>
        <w:rPr>
          <w:rFonts w:ascii="Times New Roman" w:hAnsi="Times New Roman" w:cs="Times New Roman"/>
        </w:rPr>
      </w:pPr>
      <w:r w:rsidRPr="00E00F3E">
        <w:rPr>
          <w:rFonts w:ascii="Times New Roman" w:hAnsi="Times New Roman" w:cs="Times New Roman"/>
        </w:rPr>
        <w:t>Les Années 1900-1945</w:t>
      </w:r>
      <w:r w:rsidR="0059387C" w:rsidRPr="00E00F3E">
        <w:rPr>
          <w:rFonts w:ascii="Times New Roman" w:hAnsi="Times New Roman" w:cs="Times New Roman"/>
        </w:rPr>
        <w:t xml:space="preserve"> </w:t>
      </w:r>
      <w:r w:rsidRPr="00E00F3E">
        <w:rPr>
          <w:rFonts w:ascii="Times New Roman" w:hAnsi="Times New Roman" w:cs="Times New Roman"/>
        </w:rPr>
        <w:t>sont marquées  par d’importantes tensions internationales qui conduisent à 2 guerres mondiales qui eurent pour épicentre l’Europe.</w:t>
      </w:r>
    </w:p>
    <w:p w:rsidR="00084031" w:rsidRPr="00E00F3E" w:rsidRDefault="0059387C" w:rsidP="00F14B13">
      <w:pPr>
        <w:spacing w:after="0"/>
        <w:rPr>
          <w:rFonts w:ascii="Times New Roman" w:hAnsi="Times New Roman" w:cs="Times New Roman"/>
          <w:b/>
        </w:rPr>
      </w:pPr>
      <w:r w:rsidRPr="00E00F3E">
        <w:rPr>
          <w:rFonts w:ascii="Times New Roman" w:hAnsi="Times New Roman" w:cs="Times New Roman"/>
          <w:b/>
        </w:rPr>
        <w:t xml:space="preserve">P </w:t>
      </w:r>
      <w:r w:rsidR="00084031" w:rsidRPr="00E00F3E">
        <w:rPr>
          <w:rFonts w:ascii="Times New Roman" w:hAnsi="Times New Roman" w:cs="Times New Roman"/>
          <w:b/>
        </w:rPr>
        <w:t xml:space="preserve">66 à 69 : </w:t>
      </w:r>
    </w:p>
    <w:p w:rsidR="00F14B13" w:rsidRPr="00E00F3E" w:rsidRDefault="00F14B13" w:rsidP="00F14B13">
      <w:pPr>
        <w:spacing w:after="0"/>
        <w:rPr>
          <w:rFonts w:ascii="Times New Roman" w:hAnsi="Times New Roman" w:cs="Times New Roman"/>
        </w:rPr>
      </w:pPr>
      <w:r w:rsidRPr="00E00F3E">
        <w:rPr>
          <w:rFonts w:ascii="Times New Roman" w:hAnsi="Times New Roman" w:cs="Times New Roman"/>
        </w:rPr>
        <w:t xml:space="preserve">-  </w:t>
      </w:r>
      <w:r w:rsidRPr="00E00F3E">
        <w:rPr>
          <w:rFonts w:ascii="Times New Roman" w:hAnsi="Times New Roman" w:cs="Times New Roman"/>
          <w:b/>
        </w:rPr>
        <w:t>Entre  août 1914et novembre 1918</w:t>
      </w:r>
      <w:r w:rsidRPr="00E00F3E">
        <w:rPr>
          <w:rFonts w:ascii="Times New Roman" w:hAnsi="Times New Roman" w:cs="Times New Roman"/>
        </w:rPr>
        <w:t>, la 1</w:t>
      </w:r>
      <w:r w:rsidRPr="00E00F3E">
        <w:rPr>
          <w:rFonts w:ascii="Times New Roman" w:hAnsi="Times New Roman" w:cs="Times New Roman"/>
          <w:vertAlign w:val="superscript"/>
        </w:rPr>
        <w:t>ère</w:t>
      </w:r>
      <w:r w:rsidRPr="00E00F3E">
        <w:rPr>
          <w:rFonts w:ascii="Times New Roman" w:hAnsi="Times New Roman" w:cs="Times New Roman"/>
        </w:rPr>
        <w:t xml:space="preserve"> GM va principalement opposer les </w:t>
      </w:r>
      <w:r w:rsidRPr="00E00F3E">
        <w:rPr>
          <w:rFonts w:ascii="Times New Roman" w:hAnsi="Times New Roman" w:cs="Times New Roman"/>
          <w:b/>
          <w:u w:val="single"/>
        </w:rPr>
        <w:t>alliés</w:t>
      </w:r>
      <w:r w:rsidRPr="00E00F3E">
        <w:rPr>
          <w:rFonts w:ascii="Times New Roman" w:hAnsi="Times New Roman" w:cs="Times New Roman"/>
          <w:b/>
        </w:rPr>
        <w:t xml:space="preserve"> </w:t>
      </w:r>
      <w:r w:rsidR="00084031" w:rsidRPr="00E00F3E">
        <w:rPr>
          <w:rFonts w:ascii="Times New Roman" w:hAnsi="Times New Roman" w:cs="Times New Roman"/>
          <w:b/>
        </w:rPr>
        <w:t>de la France appelée</w:t>
      </w:r>
      <w:r w:rsidRPr="00E00F3E">
        <w:rPr>
          <w:rFonts w:ascii="Times New Roman" w:hAnsi="Times New Roman" w:cs="Times New Roman"/>
          <w:b/>
        </w:rPr>
        <w:t xml:space="preserve"> l’Entente</w:t>
      </w:r>
      <w:r w:rsidR="00084031" w:rsidRPr="00E00F3E">
        <w:rPr>
          <w:rFonts w:ascii="Times New Roman" w:hAnsi="Times New Roman" w:cs="Times New Roman"/>
          <w:b/>
        </w:rPr>
        <w:t xml:space="preserve"> (Russie, RU) </w:t>
      </w:r>
      <w:r w:rsidR="00084031" w:rsidRPr="00E00F3E">
        <w:rPr>
          <w:rFonts w:ascii="Times New Roman" w:hAnsi="Times New Roman" w:cs="Times New Roman"/>
        </w:rPr>
        <w:t xml:space="preserve"> à l’Empire Allemand soutenu</w:t>
      </w:r>
      <w:r w:rsidRPr="00E00F3E">
        <w:rPr>
          <w:rFonts w:ascii="Times New Roman" w:hAnsi="Times New Roman" w:cs="Times New Roman"/>
        </w:rPr>
        <w:t xml:space="preserve"> </w:t>
      </w:r>
      <w:r w:rsidRPr="00E00F3E">
        <w:rPr>
          <w:rFonts w:ascii="Times New Roman" w:hAnsi="Times New Roman" w:cs="Times New Roman"/>
          <w:b/>
        </w:rPr>
        <w:t xml:space="preserve">les </w:t>
      </w:r>
      <w:r w:rsidR="00084031" w:rsidRPr="00E00F3E">
        <w:rPr>
          <w:rFonts w:ascii="Times New Roman" w:hAnsi="Times New Roman" w:cs="Times New Roman"/>
          <w:b/>
        </w:rPr>
        <w:t xml:space="preserve">autres </w:t>
      </w:r>
      <w:r w:rsidRPr="00E00F3E">
        <w:rPr>
          <w:rFonts w:ascii="Times New Roman" w:hAnsi="Times New Roman" w:cs="Times New Roman"/>
          <w:b/>
        </w:rPr>
        <w:t>empires centraux (</w:t>
      </w:r>
      <w:r w:rsidR="00084031" w:rsidRPr="00E00F3E">
        <w:rPr>
          <w:rFonts w:ascii="Times New Roman" w:hAnsi="Times New Roman" w:cs="Times New Roman"/>
          <w:b/>
        </w:rPr>
        <w:t>Empire Austro-hongrois et l’empire Ottoman</w:t>
      </w:r>
      <w:r w:rsidRPr="00E00F3E">
        <w:rPr>
          <w:rFonts w:ascii="Times New Roman" w:hAnsi="Times New Roman" w:cs="Times New Roman"/>
          <w:b/>
        </w:rPr>
        <w:t xml:space="preserve">).  </w:t>
      </w:r>
      <w:r w:rsidRPr="00E00F3E">
        <w:rPr>
          <w:rFonts w:ascii="Times New Roman" w:hAnsi="Times New Roman" w:cs="Times New Roman"/>
        </w:rPr>
        <w:t xml:space="preserve">La France  se trouve au </w:t>
      </w:r>
      <w:r w:rsidR="00084031" w:rsidRPr="00E00F3E">
        <w:rPr>
          <w:rFonts w:ascii="Times New Roman" w:hAnsi="Times New Roman" w:cs="Times New Roman"/>
        </w:rPr>
        <w:t>cœur</w:t>
      </w:r>
      <w:r w:rsidRPr="00E00F3E">
        <w:rPr>
          <w:rFonts w:ascii="Times New Roman" w:hAnsi="Times New Roman" w:cs="Times New Roman"/>
        </w:rPr>
        <w:t xml:space="preserve"> du conflit, puisque la guerre se déroule sur son territoire durant plus de 1560 jours.</w:t>
      </w:r>
    </w:p>
    <w:p w:rsidR="00084031" w:rsidRPr="00E00F3E" w:rsidRDefault="00084031" w:rsidP="00F14B13">
      <w:pPr>
        <w:spacing w:after="0"/>
        <w:rPr>
          <w:rFonts w:ascii="Times New Roman" w:hAnsi="Times New Roman" w:cs="Times New Roman"/>
        </w:rPr>
      </w:pPr>
      <w:r w:rsidRPr="00E00F3E">
        <w:rPr>
          <w:rFonts w:ascii="Times New Roman" w:hAnsi="Times New Roman" w:cs="Times New Roman"/>
        </w:rPr>
        <w:t>Sortis vainqueurs du conflit les</w:t>
      </w:r>
      <w:r w:rsidRPr="00E00F3E">
        <w:rPr>
          <w:rFonts w:ascii="Times New Roman" w:hAnsi="Times New Roman" w:cs="Times New Roman"/>
          <w:b/>
        </w:rPr>
        <w:t xml:space="preserve"> </w:t>
      </w:r>
      <w:r w:rsidRPr="00E00F3E">
        <w:rPr>
          <w:rFonts w:ascii="Times New Roman" w:hAnsi="Times New Roman" w:cs="Times New Roman"/>
          <w:b/>
          <w:u w:val="single"/>
        </w:rPr>
        <w:t>alliés</w:t>
      </w:r>
      <w:r w:rsidRPr="00E00F3E">
        <w:rPr>
          <w:rFonts w:ascii="Times New Roman" w:hAnsi="Times New Roman" w:cs="Times New Roman"/>
        </w:rPr>
        <w:t xml:space="preserve"> impose aux  vaincus </w:t>
      </w:r>
      <w:r w:rsidRPr="00E00F3E">
        <w:rPr>
          <w:rFonts w:ascii="Times New Roman" w:hAnsi="Times New Roman" w:cs="Times New Roman"/>
          <w:b/>
        </w:rPr>
        <w:t>des traités de paix qui leur font supporter la responsabilité  de la guerre</w:t>
      </w:r>
      <w:r w:rsidRPr="00E00F3E">
        <w:rPr>
          <w:rFonts w:ascii="Times New Roman" w:hAnsi="Times New Roman" w:cs="Times New Roman"/>
        </w:rPr>
        <w:t>. Les</w:t>
      </w:r>
      <w:r w:rsidRPr="00E00F3E">
        <w:rPr>
          <w:rFonts w:ascii="Times New Roman" w:hAnsi="Times New Roman" w:cs="Times New Roman"/>
          <w:b/>
        </w:rPr>
        <w:t xml:space="preserve"> empires européens</w:t>
      </w:r>
      <w:r w:rsidRPr="00E00F3E">
        <w:rPr>
          <w:rFonts w:ascii="Times New Roman" w:hAnsi="Times New Roman" w:cs="Times New Roman"/>
        </w:rPr>
        <w:t xml:space="preserve"> disparaissent (p67) et laissent place à de nouveaux états nationaux, souvent fragiles, créés  à partir d’anciens territoires allemands, autrichiens, russes ou turcs.</w:t>
      </w:r>
    </w:p>
    <w:p w:rsidR="00084031" w:rsidRPr="00E00F3E" w:rsidRDefault="00084031" w:rsidP="00F14B13">
      <w:pPr>
        <w:spacing w:after="0"/>
        <w:rPr>
          <w:rFonts w:ascii="Times New Roman" w:hAnsi="Times New Roman" w:cs="Times New Roman"/>
        </w:rPr>
      </w:pPr>
      <w:r w:rsidRPr="00E00F3E">
        <w:rPr>
          <w:rFonts w:ascii="Times New Roman" w:hAnsi="Times New Roman" w:cs="Times New Roman"/>
        </w:rPr>
        <w:t>Cette paix fragile ne  résistera qu’une  vingtaine d’années. L’arrivée au pouvoir de dictateurs fondant des régimes racistes et expansionnistes en Allemagne (Hitler) et en Italie (Mussolini) va conduire à la 2de GM.</w:t>
      </w:r>
    </w:p>
    <w:p w:rsidR="00084031" w:rsidRPr="00E00F3E" w:rsidRDefault="0059387C" w:rsidP="00F14B13">
      <w:pPr>
        <w:spacing w:after="0"/>
        <w:rPr>
          <w:rFonts w:ascii="Times New Roman" w:hAnsi="Times New Roman" w:cs="Times New Roman"/>
          <w:b/>
        </w:rPr>
      </w:pPr>
      <w:r w:rsidRPr="00E00F3E">
        <w:rPr>
          <w:rFonts w:ascii="Times New Roman" w:hAnsi="Times New Roman" w:cs="Times New Roman"/>
          <w:b/>
        </w:rPr>
        <w:t xml:space="preserve">P 68 : </w:t>
      </w:r>
    </w:p>
    <w:p w:rsidR="0059387C" w:rsidRPr="00E00F3E" w:rsidRDefault="0059387C" w:rsidP="00F14B13">
      <w:pPr>
        <w:spacing w:after="0"/>
        <w:rPr>
          <w:rFonts w:ascii="Times New Roman" w:hAnsi="Times New Roman" w:cs="Times New Roman"/>
        </w:rPr>
      </w:pPr>
      <w:r w:rsidRPr="00E00F3E">
        <w:rPr>
          <w:rFonts w:ascii="Times New Roman" w:hAnsi="Times New Roman" w:cs="Times New Roman"/>
        </w:rPr>
        <w:t xml:space="preserve">- </w:t>
      </w:r>
      <w:r w:rsidRPr="00E00F3E">
        <w:rPr>
          <w:rFonts w:ascii="Times New Roman" w:hAnsi="Times New Roman" w:cs="Times New Roman"/>
          <w:b/>
        </w:rPr>
        <w:t>Entre 1939 et 1945</w:t>
      </w:r>
      <w:r w:rsidRPr="00E00F3E">
        <w:rPr>
          <w:rFonts w:ascii="Times New Roman" w:hAnsi="Times New Roman" w:cs="Times New Roman"/>
        </w:rPr>
        <w:t>, le monde va connaître la guerre la plus violente de son Histoire. Marquée par des combats visant l’anéantissement de  l’adversaire mais aussi par une violence inouïe contre les civils. Cette guerre se caractérise de crimes de guerres et d’une extermination systématique des communautés juives et tsiganes d’Europe et de multiples  massacres de civils en Asie de l’Est (Chine et Corée) organisés par l’armée japonaise.</w:t>
      </w:r>
    </w:p>
    <w:p w:rsidR="0059387C" w:rsidRPr="00E00F3E" w:rsidRDefault="0059387C" w:rsidP="00F14B13">
      <w:pPr>
        <w:spacing w:after="0"/>
        <w:rPr>
          <w:rFonts w:ascii="Times New Roman" w:hAnsi="Times New Roman" w:cs="Times New Roman"/>
        </w:rPr>
      </w:pPr>
      <w:r w:rsidRPr="00E00F3E">
        <w:rPr>
          <w:rFonts w:ascii="Times New Roman" w:hAnsi="Times New Roman" w:cs="Times New Roman"/>
        </w:rPr>
        <w:t xml:space="preserve">Vaincus  par l’alliance formée par les EU, l’URSS et le RU, l’Allemagne et le Japon capitulent respectivement, en Mai et en Septembre 1945. Si les alliés souhaitent assurer une paix universelle symbolisée par la mise en place de l’ONU (Juin 1945), les grandes différences idéologiques entre l’URSS et les EU conduisent  à une </w:t>
      </w:r>
      <w:r w:rsidRPr="00E00F3E">
        <w:rPr>
          <w:rFonts w:ascii="Times New Roman" w:hAnsi="Times New Roman" w:cs="Times New Roman"/>
          <w:b/>
        </w:rPr>
        <w:t xml:space="preserve">bipolarisation </w:t>
      </w:r>
      <w:r w:rsidRPr="00E00F3E">
        <w:rPr>
          <w:rFonts w:ascii="Times New Roman" w:hAnsi="Times New Roman" w:cs="Times New Roman"/>
        </w:rPr>
        <w:t xml:space="preserve">de l’Europe et du monde et à une opposition indirecte des deux superpuissances appelée </w:t>
      </w:r>
      <w:r w:rsidRPr="00E00F3E">
        <w:rPr>
          <w:rFonts w:ascii="Times New Roman" w:hAnsi="Times New Roman" w:cs="Times New Roman"/>
          <w:b/>
        </w:rPr>
        <w:t>Guerre Froide.</w:t>
      </w:r>
      <w:r w:rsidRPr="00E00F3E">
        <w:rPr>
          <w:rFonts w:ascii="Times New Roman" w:hAnsi="Times New Roman" w:cs="Times New Roman"/>
        </w:rPr>
        <w:t xml:space="preserve">  </w:t>
      </w:r>
    </w:p>
    <w:p w:rsidR="00EE6123" w:rsidRPr="00E00F3E" w:rsidRDefault="0059387C" w:rsidP="00F14B13">
      <w:pPr>
        <w:spacing w:after="0"/>
        <w:rPr>
          <w:rFonts w:ascii="Times New Roman" w:hAnsi="Times New Roman" w:cs="Times New Roman"/>
          <w:b/>
        </w:rPr>
      </w:pPr>
      <w:r w:rsidRPr="00E00F3E">
        <w:rPr>
          <w:rFonts w:ascii="Times New Roman" w:hAnsi="Times New Roman" w:cs="Times New Roman"/>
          <w:b/>
        </w:rPr>
        <w:t xml:space="preserve">Quelles formes prirent les deux conflits mondiaux et comment </w:t>
      </w:r>
      <w:r w:rsidR="00EE6123" w:rsidRPr="00E00F3E">
        <w:rPr>
          <w:rFonts w:ascii="Times New Roman" w:hAnsi="Times New Roman" w:cs="Times New Roman"/>
          <w:b/>
        </w:rPr>
        <w:t>la violence vécue parles civils et les combattants a  nécessité  une réorganisation du monde et la définition de nouveaux crimes jugés par des tribunaux internationaux ?</w:t>
      </w:r>
    </w:p>
    <w:p w:rsidR="00EC4872" w:rsidRPr="00E00F3E" w:rsidRDefault="00EC4872" w:rsidP="00F14B13">
      <w:pPr>
        <w:spacing w:after="0"/>
        <w:rPr>
          <w:rFonts w:ascii="Times New Roman" w:hAnsi="Times New Roman" w:cs="Times New Roman"/>
          <w:b/>
        </w:rPr>
      </w:pPr>
    </w:p>
    <w:p w:rsidR="0059387C" w:rsidRPr="00E00F3E" w:rsidRDefault="0059387C" w:rsidP="00F14B13">
      <w:pPr>
        <w:spacing w:after="0"/>
        <w:rPr>
          <w:rFonts w:ascii="Times New Roman" w:hAnsi="Times New Roman" w:cs="Times New Roman"/>
          <w:b/>
          <w:u w:val="single"/>
        </w:rPr>
      </w:pPr>
      <w:r w:rsidRPr="00E00F3E">
        <w:rPr>
          <w:rFonts w:ascii="Times New Roman" w:hAnsi="Times New Roman" w:cs="Times New Roman"/>
          <w:b/>
          <w:u w:val="single"/>
        </w:rPr>
        <w:t>Séance n°2</w:t>
      </w:r>
      <w:r w:rsidR="0029756B" w:rsidRPr="00E00F3E">
        <w:rPr>
          <w:rFonts w:ascii="Times New Roman" w:hAnsi="Times New Roman" w:cs="Times New Roman"/>
          <w:b/>
          <w:u w:val="single"/>
        </w:rPr>
        <w:t>-3</w:t>
      </w:r>
      <w:r w:rsidRPr="00E00F3E">
        <w:rPr>
          <w:rFonts w:ascii="Times New Roman" w:hAnsi="Times New Roman" w:cs="Times New Roman"/>
          <w:b/>
          <w:u w:val="single"/>
        </w:rPr>
        <w:t xml:space="preserve"> : </w:t>
      </w:r>
    </w:p>
    <w:p w:rsidR="004D0C6E" w:rsidRPr="00E00F3E" w:rsidRDefault="00AA5A16" w:rsidP="00F14B13">
      <w:pPr>
        <w:spacing w:after="0"/>
        <w:rPr>
          <w:rFonts w:ascii="Times New Roman" w:hAnsi="Times New Roman" w:cs="Times New Roman"/>
          <w:b/>
        </w:rPr>
      </w:pPr>
      <w:r w:rsidRPr="00E00F3E">
        <w:rPr>
          <w:rFonts w:ascii="Times New Roman" w:hAnsi="Times New Roman" w:cs="Times New Roman"/>
          <w:b/>
        </w:rPr>
        <w:t>Repérez sur la Chronologie p 64, les dates de commencement et de fin de la 1</w:t>
      </w:r>
      <w:r w:rsidRPr="00E00F3E">
        <w:rPr>
          <w:rFonts w:ascii="Times New Roman" w:hAnsi="Times New Roman" w:cs="Times New Roman"/>
          <w:b/>
          <w:vertAlign w:val="superscript"/>
        </w:rPr>
        <w:t>ère</w:t>
      </w:r>
      <w:r w:rsidRPr="00E00F3E">
        <w:rPr>
          <w:rFonts w:ascii="Times New Roman" w:hAnsi="Times New Roman" w:cs="Times New Roman"/>
          <w:b/>
        </w:rPr>
        <w:t xml:space="preserve"> GM.</w:t>
      </w:r>
    </w:p>
    <w:p w:rsidR="00AA5A16" w:rsidRPr="00E00F3E" w:rsidRDefault="00AA5A16" w:rsidP="00F14B13">
      <w:pPr>
        <w:spacing w:after="0"/>
        <w:rPr>
          <w:rFonts w:ascii="Times New Roman" w:hAnsi="Times New Roman" w:cs="Times New Roman"/>
          <w:b/>
        </w:rPr>
      </w:pPr>
      <w:r w:rsidRPr="00E00F3E">
        <w:rPr>
          <w:rFonts w:ascii="Times New Roman" w:hAnsi="Times New Roman" w:cs="Times New Roman"/>
          <w:b/>
        </w:rPr>
        <w:t xml:space="preserve">Repérez sur la carte ci-dessous les  belligérants et reportez </w:t>
      </w:r>
      <w:r w:rsidR="004D0C6E" w:rsidRPr="00E00F3E">
        <w:rPr>
          <w:rFonts w:ascii="Times New Roman" w:hAnsi="Times New Roman" w:cs="Times New Roman"/>
          <w:b/>
        </w:rPr>
        <w:t xml:space="preserve">leur nom </w:t>
      </w:r>
      <w:r w:rsidRPr="00E00F3E">
        <w:rPr>
          <w:rFonts w:ascii="Times New Roman" w:hAnsi="Times New Roman" w:cs="Times New Roman"/>
          <w:b/>
        </w:rPr>
        <w:t xml:space="preserve">dans un tableau </w:t>
      </w:r>
      <w:r w:rsidR="004D0C6E" w:rsidRPr="00E00F3E">
        <w:rPr>
          <w:rFonts w:ascii="Times New Roman" w:hAnsi="Times New Roman" w:cs="Times New Roman"/>
          <w:b/>
        </w:rPr>
        <w:t>similaire.</w:t>
      </w:r>
    </w:p>
    <w:p w:rsidR="004D0C6E" w:rsidRPr="00E00F3E" w:rsidRDefault="004D0C6E" w:rsidP="004D0C6E">
      <w:pPr>
        <w:spacing w:after="0"/>
        <w:jc w:val="center"/>
        <w:rPr>
          <w:rFonts w:ascii="Times New Roman" w:hAnsi="Times New Roman" w:cs="Times New Roman"/>
          <w:b/>
        </w:rPr>
      </w:pPr>
      <w:r w:rsidRPr="00E00F3E">
        <w:rPr>
          <w:rFonts w:ascii="Times New Roman" w:hAnsi="Times New Roman" w:cs="Times New Roman"/>
          <w:b/>
          <w:noProof/>
          <w:lang w:eastAsia="fr-FR"/>
        </w:rPr>
        <w:drawing>
          <wp:inline distT="0" distB="0" distL="0" distR="0">
            <wp:extent cx="5052680" cy="3147369"/>
            <wp:effectExtent l="19050" t="0" r="0" b="0"/>
            <wp:docPr id="5" name="Image 7" descr="Carte-l-Europe-dans-la-premiere-guerre-mondi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rte-l-Europe-dans-la-premiere-guerre-mondiale.jpg"/>
                    <pic:cNvPicPr>
                      <a:picLocks noChangeAspect="1" noChangeArrowheads="1"/>
                    </pic:cNvPicPr>
                  </pic:nvPicPr>
                  <pic:blipFill>
                    <a:blip r:embed="rId5" cstate="print"/>
                    <a:srcRect/>
                    <a:stretch>
                      <a:fillRect/>
                    </a:stretch>
                  </pic:blipFill>
                  <pic:spPr bwMode="auto">
                    <a:xfrm>
                      <a:off x="0" y="0"/>
                      <a:ext cx="5060315" cy="3152125"/>
                    </a:xfrm>
                    <a:prstGeom prst="rect">
                      <a:avLst/>
                    </a:prstGeom>
                    <a:noFill/>
                    <a:ln w="9525">
                      <a:noFill/>
                      <a:miter lim="800000"/>
                      <a:headEnd/>
                      <a:tailEnd/>
                    </a:ln>
                  </pic:spPr>
                </pic:pic>
              </a:graphicData>
            </a:graphic>
          </wp:inline>
        </w:drawing>
      </w:r>
    </w:p>
    <w:p w:rsidR="004D0C6E" w:rsidRPr="00E00F3E" w:rsidRDefault="004D0C6E" w:rsidP="00F14B13">
      <w:pPr>
        <w:spacing w:after="0"/>
        <w:rPr>
          <w:rFonts w:ascii="Times New Roman" w:hAnsi="Times New Roman" w:cs="Times New Roman"/>
          <w:b/>
        </w:rPr>
      </w:pPr>
    </w:p>
    <w:tbl>
      <w:tblPr>
        <w:tblStyle w:val="Grilledutableau"/>
        <w:tblpPr w:leftFromText="141" w:rightFromText="141" w:vertAnchor="text" w:horzAnchor="margin" w:tblpY="-61"/>
        <w:tblW w:w="0" w:type="auto"/>
        <w:tblLook w:val="04A0"/>
      </w:tblPr>
      <w:tblGrid>
        <w:gridCol w:w="5527"/>
        <w:gridCol w:w="5528"/>
      </w:tblGrid>
      <w:tr w:rsidR="00AA5A16" w:rsidRPr="00E00F3E" w:rsidTr="00AA5A16">
        <w:tc>
          <w:tcPr>
            <w:tcW w:w="5527" w:type="dxa"/>
          </w:tcPr>
          <w:p w:rsidR="00AA5A16" w:rsidRPr="00E00F3E" w:rsidRDefault="00AA5A16" w:rsidP="00AA5A16">
            <w:pPr>
              <w:rPr>
                <w:rFonts w:ascii="Times New Roman" w:hAnsi="Times New Roman" w:cs="Times New Roman"/>
                <w:b/>
              </w:rPr>
            </w:pPr>
            <w:r w:rsidRPr="00E00F3E">
              <w:rPr>
                <w:rFonts w:ascii="Times New Roman" w:hAnsi="Times New Roman" w:cs="Times New Roman"/>
                <w:b/>
              </w:rPr>
              <w:t>L’entente ou les « alliés »</w:t>
            </w:r>
          </w:p>
        </w:tc>
        <w:tc>
          <w:tcPr>
            <w:tcW w:w="5528" w:type="dxa"/>
          </w:tcPr>
          <w:p w:rsidR="00AA5A16" w:rsidRPr="00E00F3E" w:rsidRDefault="00AA5A16" w:rsidP="00AA5A16">
            <w:pPr>
              <w:rPr>
                <w:rFonts w:ascii="Times New Roman" w:hAnsi="Times New Roman" w:cs="Times New Roman"/>
                <w:b/>
              </w:rPr>
            </w:pPr>
            <w:r w:rsidRPr="00E00F3E">
              <w:rPr>
                <w:rFonts w:ascii="Times New Roman" w:hAnsi="Times New Roman" w:cs="Times New Roman"/>
                <w:b/>
              </w:rPr>
              <w:t>la  « triple alliance » ou empires centraux</w:t>
            </w:r>
          </w:p>
        </w:tc>
      </w:tr>
      <w:tr w:rsidR="00AA5A16" w:rsidRPr="00E00F3E" w:rsidTr="00AA5A16">
        <w:tc>
          <w:tcPr>
            <w:tcW w:w="5527" w:type="dxa"/>
          </w:tcPr>
          <w:p w:rsidR="00AA5A16" w:rsidRPr="00E00F3E" w:rsidRDefault="00AA5A16" w:rsidP="00AA5A16">
            <w:pPr>
              <w:rPr>
                <w:rFonts w:ascii="Times New Roman" w:hAnsi="Times New Roman" w:cs="Times New Roman"/>
                <w:b/>
              </w:rPr>
            </w:pPr>
            <w:r w:rsidRPr="00E00F3E">
              <w:rPr>
                <w:rFonts w:ascii="Times New Roman" w:hAnsi="Times New Roman" w:cs="Times New Roman"/>
                <w:b/>
              </w:rPr>
              <w:t>France…</w:t>
            </w:r>
          </w:p>
          <w:p w:rsidR="004D0C6E" w:rsidRPr="00E00F3E" w:rsidRDefault="004D0C6E" w:rsidP="00AA5A16">
            <w:pPr>
              <w:rPr>
                <w:rFonts w:ascii="Times New Roman" w:hAnsi="Times New Roman" w:cs="Times New Roman"/>
                <w:b/>
              </w:rPr>
            </w:pPr>
          </w:p>
          <w:p w:rsidR="004D0C6E" w:rsidRPr="00E00F3E" w:rsidRDefault="004D0C6E" w:rsidP="00AA5A16">
            <w:pPr>
              <w:rPr>
                <w:rFonts w:ascii="Times New Roman" w:hAnsi="Times New Roman" w:cs="Times New Roman"/>
                <w:b/>
              </w:rPr>
            </w:pPr>
          </w:p>
        </w:tc>
        <w:tc>
          <w:tcPr>
            <w:tcW w:w="5528" w:type="dxa"/>
          </w:tcPr>
          <w:p w:rsidR="00AA5A16" w:rsidRPr="00E00F3E" w:rsidRDefault="00AA5A16" w:rsidP="00AA5A16">
            <w:pPr>
              <w:rPr>
                <w:rFonts w:ascii="Times New Roman" w:hAnsi="Times New Roman" w:cs="Times New Roman"/>
                <w:b/>
              </w:rPr>
            </w:pPr>
            <w:r w:rsidRPr="00E00F3E">
              <w:rPr>
                <w:rFonts w:ascii="Times New Roman" w:hAnsi="Times New Roman" w:cs="Times New Roman"/>
                <w:b/>
              </w:rPr>
              <w:t>Empire Allemand…</w:t>
            </w:r>
          </w:p>
          <w:p w:rsidR="00AA5A16" w:rsidRPr="00E00F3E" w:rsidRDefault="00AA5A16" w:rsidP="00AA5A16">
            <w:pPr>
              <w:rPr>
                <w:rFonts w:ascii="Times New Roman" w:hAnsi="Times New Roman" w:cs="Times New Roman"/>
                <w:b/>
              </w:rPr>
            </w:pPr>
          </w:p>
        </w:tc>
      </w:tr>
    </w:tbl>
    <w:p w:rsidR="00AA5A16" w:rsidRPr="00E00F3E" w:rsidRDefault="00AA5A16" w:rsidP="00F14B13">
      <w:pPr>
        <w:spacing w:after="0"/>
        <w:rPr>
          <w:rFonts w:ascii="Times New Roman" w:hAnsi="Times New Roman" w:cs="Times New Roman"/>
          <w:b/>
        </w:rPr>
      </w:pPr>
    </w:p>
    <w:p w:rsidR="0059387C" w:rsidRPr="00E00F3E" w:rsidRDefault="00EE6123" w:rsidP="00F14B13">
      <w:pPr>
        <w:spacing w:after="0"/>
        <w:rPr>
          <w:rFonts w:ascii="Times New Roman" w:hAnsi="Times New Roman" w:cs="Times New Roman"/>
          <w:b/>
        </w:rPr>
      </w:pPr>
      <w:r w:rsidRPr="00E00F3E">
        <w:rPr>
          <w:rFonts w:ascii="Times New Roman" w:hAnsi="Times New Roman" w:cs="Times New Roman"/>
          <w:b/>
        </w:rPr>
        <w:tab/>
        <w:t xml:space="preserve">I. </w:t>
      </w:r>
      <w:r w:rsidR="0059387C" w:rsidRPr="00E00F3E">
        <w:rPr>
          <w:rFonts w:ascii="Times New Roman" w:hAnsi="Times New Roman" w:cs="Times New Roman"/>
          <w:b/>
        </w:rPr>
        <w:t xml:space="preserve"> </w:t>
      </w:r>
      <w:r w:rsidRPr="00E00F3E">
        <w:rPr>
          <w:rFonts w:ascii="Times New Roman" w:hAnsi="Times New Roman" w:cs="Times New Roman"/>
          <w:b/>
        </w:rPr>
        <w:t>La 1</w:t>
      </w:r>
      <w:r w:rsidRPr="00E00F3E">
        <w:rPr>
          <w:rFonts w:ascii="Times New Roman" w:hAnsi="Times New Roman" w:cs="Times New Roman"/>
          <w:b/>
          <w:vertAlign w:val="superscript"/>
        </w:rPr>
        <w:t>ère</w:t>
      </w:r>
      <w:r w:rsidRPr="00E00F3E">
        <w:rPr>
          <w:rFonts w:ascii="Times New Roman" w:hAnsi="Times New Roman" w:cs="Times New Roman"/>
          <w:b/>
        </w:rPr>
        <w:t xml:space="preserve"> GM, une  guerre totale.</w:t>
      </w:r>
    </w:p>
    <w:p w:rsidR="00C62932" w:rsidRPr="00E00F3E" w:rsidRDefault="00EE6123" w:rsidP="00F14B13">
      <w:pPr>
        <w:spacing w:after="0"/>
        <w:rPr>
          <w:rFonts w:ascii="Times New Roman" w:hAnsi="Times New Roman" w:cs="Times New Roman"/>
          <w:b/>
        </w:rPr>
      </w:pPr>
      <w:r w:rsidRPr="00E00F3E">
        <w:rPr>
          <w:rFonts w:ascii="Times New Roman" w:hAnsi="Times New Roman" w:cs="Times New Roman"/>
          <w:b/>
        </w:rPr>
        <w:t>1. La vie au front  m</w:t>
      </w:r>
      <w:r w:rsidR="00C62932" w:rsidRPr="00E00F3E">
        <w:rPr>
          <w:rFonts w:ascii="Times New Roman" w:hAnsi="Times New Roman" w:cs="Times New Roman"/>
          <w:b/>
        </w:rPr>
        <w:t>arquée par une violence extrême.</w:t>
      </w:r>
    </w:p>
    <w:p w:rsidR="00EE6123" w:rsidRPr="00E00F3E" w:rsidRDefault="00EE6123" w:rsidP="00F14B13">
      <w:pPr>
        <w:spacing w:after="0"/>
        <w:rPr>
          <w:rFonts w:ascii="Times New Roman" w:hAnsi="Times New Roman" w:cs="Times New Roman"/>
          <w:b/>
        </w:rPr>
      </w:pPr>
      <w:r w:rsidRPr="00E00F3E">
        <w:rPr>
          <w:rFonts w:ascii="Times New Roman" w:hAnsi="Times New Roman" w:cs="Times New Roman"/>
          <w:b/>
        </w:rPr>
        <w:tab/>
        <w:t>a) Mobilisation des combattants.</w:t>
      </w:r>
    </w:p>
    <w:p w:rsidR="00EE6123" w:rsidRPr="00E00F3E" w:rsidRDefault="00EE6123" w:rsidP="00F14B13">
      <w:pPr>
        <w:spacing w:after="0"/>
        <w:rPr>
          <w:rFonts w:ascii="Times New Roman" w:hAnsi="Times New Roman" w:cs="Times New Roman"/>
        </w:rPr>
      </w:pPr>
      <w:r w:rsidRPr="00E00F3E">
        <w:rPr>
          <w:rFonts w:ascii="Times New Roman" w:hAnsi="Times New Roman" w:cs="Times New Roman"/>
        </w:rPr>
        <w:lastRenderedPageBreak/>
        <w:t>Qui sont les combattants de la 1</w:t>
      </w:r>
      <w:r w:rsidRPr="00E00F3E">
        <w:rPr>
          <w:rFonts w:ascii="Times New Roman" w:hAnsi="Times New Roman" w:cs="Times New Roman"/>
          <w:vertAlign w:val="superscript"/>
        </w:rPr>
        <w:t>ère</w:t>
      </w:r>
      <w:r w:rsidRPr="00E00F3E">
        <w:rPr>
          <w:rFonts w:ascii="Times New Roman" w:hAnsi="Times New Roman" w:cs="Times New Roman"/>
        </w:rPr>
        <w:t xml:space="preserve"> GM</w:t>
      </w:r>
      <w:r w:rsidR="00C62932" w:rsidRPr="00E00F3E">
        <w:rPr>
          <w:rFonts w:ascii="Times New Roman" w:hAnsi="Times New Roman" w:cs="Times New Roman"/>
        </w:rPr>
        <w:t> ?</w:t>
      </w:r>
    </w:p>
    <w:p w:rsidR="00C62932" w:rsidRPr="00E00F3E" w:rsidRDefault="00EE6123" w:rsidP="00F14B13">
      <w:pPr>
        <w:spacing w:after="0"/>
        <w:rPr>
          <w:rFonts w:ascii="Times New Roman" w:hAnsi="Times New Roman" w:cs="Times New Roman"/>
        </w:rPr>
      </w:pPr>
      <w:r w:rsidRPr="00E00F3E">
        <w:rPr>
          <w:rFonts w:ascii="Times New Roman" w:hAnsi="Times New Roman" w:cs="Times New Roman"/>
        </w:rPr>
        <w:t>doc.1 p74. </w:t>
      </w:r>
      <w:r w:rsidR="00C62932" w:rsidRPr="00E00F3E">
        <w:rPr>
          <w:rFonts w:ascii="Times New Roman" w:hAnsi="Times New Roman" w:cs="Times New Roman"/>
        </w:rPr>
        <w:tab/>
      </w:r>
      <w:r w:rsidRPr="00E00F3E">
        <w:rPr>
          <w:rFonts w:ascii="Times New Roman" w:hAnsi="Times New Roman" w:cs="Times New Roman"/>
        </w:rPr>
        <w:t xml:space="preserve">Relevez le nombre  de combattants qui furent mobilisés dans le monde ?  </w:t>
      </w:r>
    </w:p>
    <w:p w:rsidR="00EE6123" w:rsidRPr="00E00F3E" w:rsidRDefault="00C62932" w:rsidP="00F14B13">
      <w:pPr>
        <w:spacing w:after="0"/>
        <w:rPr>
          <w:rFonts w:ascii="Times New Roman" w:hAnsi="Times New Roman" w:cs="Times New Roman"/>
        </w:rPr>
      </w:pPr>
      <w:r w:rsidRPr="00E00F3E">
        <w:rPr>
          <w:rFonts w:ascii="Times New Roman" w:hAnsi="Times New Roman" w:cs="Times New Roman"/>
        </w:rPr>
        <w:tab/>
      </w:r>
      <w:r w:rsidRPr="00E00F3E">
        <w:rPr>
          <w:rFonts w:ascii="Times New Roman" w:hAnsi="Times New Roman" w:cs="Times New Roman"/>
        </w:rPr>
        <w:tab/>
      </w:r>
      <w:r w:rsidR="00EE6123" w:rsidRPr="00E00F3E">
        <w:rPr>
          <w:rFonts w:ascii="Times New Roman" w:hAnsi="Times New Roman" w:cs="Times New Roman"/>
        </w:rPr>
        <w:t>En France ?</w:t>
      </w:r>
    </w:p>
    <w:p w:rsidR="00EE6123" w:rsidRPr="00E00F3E" w:rsidRDefault="00EE6123" w:rsidP="00F14B13">
      <w:pPr>
        <w:spacing w:after="0"/>
        <w:rPr>
          <w:rFonts w:ascii="Times New Roman" w:hAnsi="Times New Roman" w:cs="Times New Roman"/>
          <w:b/>
        </w:rPr>
      </w:pPr>
      <w:r w:rsidRPr="00E00F3E">
        <w:rPr>
          <w:rFonts w:ascii="Times New Roman" w:hAnsi="Times New Roman" w:cs="Times New Roman"/>
        </w:rPr>
        <w:tab/>
      </w:r>
      <w:r w:rsidR="00684BB5" w:rsidRPr="00E00F3E">
        <w:rPr>
          <w:rFonts w:ascii="Times New Roman" w:hAnsi="Times New Roman" w:cs="Times New Roman"/>
          <w:b/>
        </w:rPr>
        <w:t>Plus de 65 M. dont p</w:t>
      </w:r>
      <w:r w:rsidRPr="00E00F3E">
        <w:rPr>
          <w:rFonts w:ascii="Times New Roman" w:hAnsi="Times New Roman" w:cs="Times New Roman"/>
          <w:b/>
        </w:rPr>
        <w:t>lus de 8 Millions de Français.</w:t>
      </w:r>
    </w:p>
    <w:p w:rsidR="0029756B" w:rsidRPr="00E00F3E" w:rsidRDefault="00684BB5" w:rsidP="00F14B13">
      <w:pPr>
        <w:spacing w:after="0"/>
        <w:rPr>
          <w:rFonts w:ascii="Times New Roman" w:hAnsi="Times New Roman" w:cs="Times New Roman"/>
        </w:rPr>
      </w:pPr>
      <w:r w:rsidRPr="00E00F3E">
        <w:rPr>
          <w:rFonts w:ascii="Times New Roman" w:hAnsi="Times New Roman" w:cs="Times New Roman"/>
        </w:rPr>
        <w:t xml:space="preserve">Les pays ont donc utilisé la totalité de leur moyen humain pour poursuivre la guerre. Les combattants étaient jeunes (20-40 ans). Beaucoup étaient volontaires ou accomplir leur devoir sans contester et très peu furent </w:t>
      </w:r>
      <w:r w:rsidRPr="00E00F3E">
        <w:rPr>
          <w:rFonts w:ascii="Times New Roman" w:hAnsi="Times New Roman" w:cs="Times New Roman"/>
          <w:b/>
        </w:rPr>
        <w:t>réfractaires</w:t>
      </w:r>
      <w:r w:rsidRPr="00E00F3E">
        <w:rPr>
          <w:rFonts w:ascii="Times New Roman" w:hAnsi="Times New Roman" w:cs="Times New Roman"/>
        </w:rPr>
        <w:t>.</w:t>
      </w:r>
      <w:r w:rsidR="00C62932" w:rsidRPr="00E00F3E">
        <w:rPr>
          <w:rFonts w:ascii="Times New Roman" w:hAnsi="Times New Roman" w:cs="Times New Roman"/>
        </w:rPr>
        <w:t xml:space="preserve"> </w:t>
      </w:r>
    </w:p>
    <w:p w:rsidR="00C62932" w:rsidRPr="00E00F3E" w:rsidRDefault="00C62932" w:rsidP="00F14B13">
      <w:pPr>
        <w:spacing w:after="0"/>
        <w:rPr>
          <w:rFonts w:ascii="Times New Roman" w:hAnsi="Times New Roman" w:cs="Times New Roman"/>
        </w:rPr>
      </w:pPr>
    </w:p>
    <w:p w:rsidR="0029756B" w:rsidRPr="00E00F3E" w:rsidRDefault="0029756B" w:rsidP="00F14B13">
      <w:pPr>
        <w:spacing w:after="0"/>
        <w:rPr>
          <w:rFonts w:ascii="Times New Roman" w:hAnsi="Times New Roman" w:cs="Times New Roman"/>
          <w:b/>
        </w:rPr>
      </w:pPr>
      <w:r w:rsidRPr="00E00F3E">
        <w:rPr>
          <w:rFonts w:ascii="Times New Roman" w:hAnsi="Times New Roman" w:cs="Times New Roman"/>
        </w:rPr>
        <w:tab/>
      </w:r>
      <w:r w:rsidR="00EE6123" w:rsidRPr="00E00F3E">
        <w:rPr>
          <w:rFonts w:ascii="Times New Roman" w:hAnsi="Times New Roman" w:cs="Times New Roman"/>
          <w:b/>
        </w:rPr>
        <w:t xml:space="preserve">b) </w:t>
      </w:r>
      <w:r w:rsidRPr="00E00F3E">
        <w:rPr>
          <w:rFonts w:ascii="Times New Roman" w:hAnsi="Times New Roman" w:cs="Times New Roman"/>
          <w:b/>
        </w:rPr>
        <w:t>L’expérience combattante à travers les lettres de soldats.</w:t>
      </w:r>
    </w:p>
    <w:p w:rsidR="0029756B" w:rsidRPr="00E00F3E" w:rsidRDefault="00684BB5" w:rsidP="00F14B13">
      <w:pPr>
        <w:spacing w:after="0"/>
        <w:rPr>
          <w:rFonts w:ascii="Times New Roman" w:hAnsi="Times New Roman" w:cs="Times New Roman"/>
          <w:b/>
        </w:rPr>
      </w:pPr>
      <w:r w:rsidRPr="00E00F3E">
        <w:rPr>
          <w:rFonts w:ascii="Times New Roman" w:hAnsi="Times New Roman" w:cs="Times New Roman"/>
          <w:b/>
        </w:rPr>
        <w:t xml:space="preserve">Correction du travail fait à partir des lettres de soldats. </w:t>
      </w:r>
    </w:p>
    <w:p w:rsidR="00684BB5" w:rsidRPr="00E00F3E" w:rsidRDefault="00C62932" w:rsidP="00F14B13">
      <w:pPr>
        <w:spacing w:after="0"/>
        <w:rPr>
          <w:rFonts w:ascii="Times New Roman" w:hAnsi="Times New Roman" w:cs="Times New Roman"/>
        </w:rPr>
      </w:pPr>
      <w:r w:rsidRPr="00E00F3E">
        <w:rPr>
          <w:rFonts w:ascii="Times New Roman" w:hAnsi="Times New Roman" w:cs="Times New Roman"/>
        </w:rPr>
        <w:t>Les lettres des  poilus témoignent de plusieurs éléments centraux de la vie des soldats lors de la 1</w:t>
      </w:r>
      <w:r w:rsidRPr="00E00F3E">
        <w:rPr>
          <w:rFonts w:ascii="Times New Roman" w:hAnsi="Times New Roman" w:cs="Times New Roman"/>
          <w:vertAlign w:val="superscript"/>
        </w:rPr>
        <w:t>ère</w:t>
      </w:r>
      <w:r w:rsidRPr="00E00F3E">
        <w:rPr>
          <w:rFonts w:ascii="Times New Roman" w:hAnsi="Times New Roman" w:cs="Times New Roman"/>
        </w:rPr>
        <w:t xml:space="preserve">   GM.</w:t>
      </w:r>
    </w:p>
    <w:p w:rsidR="00C62932" w:rsidRDefault="00C62932" w:rsidP="00F14B13">
      <w:pPr>
        <w:spacing w:after="0"/>
        <w:rPr>
          <w:rFonts w:ascii="Times New Roman" w:hAnsi="Times New Roman" w:cs="Times New Roman"/>
        </w:rPr>
      </w:pPr>
      <w:r w:rsidRPr="00E00F3E">
        <w:rPr>
          <w:rFonts w:ascii="Times New Roman" w:hAnsi="Times New Roman" w:cs="Times New Roman"/>
        </w:rPr>
        <w:tab/>
        <w:t>L’univers commun est celui des</w:t>
      </w:r>
      <w:r w:rsidRPr="00E00F3E">
        <w:rPr>
          <w:rFonts w:ascii="Times New Roman" w:hAnsi="Times New Roman" w:cs="Times New Roman"/>
          <w:b/>
        </w:rPr>
        <w:t xml:space="preserve"> tranchées</w:t>
      </w:r>
      <w:r w:rsidRPr="00E00F3E">
        <w:rPr>
          <w:rFonts w:ascii="Times New Roman" w:hAnsi="Times New Roman" w:cs="Times New Roman"/>
        </w:rPr>
        <w:t xml:space="preserve">  (doc1 p 70). </w:t>
      </w:r>
      <w:r w:rsidRPr="00E00F3E">
        <w:rPr>
          <w:rFonts w:ascii="Times New Roman" w:hAnsi="Times New Roman" w:cs="Times New Roman"/>
          <w:b/>
        </w:rPr>
        <w:t>Le front</w:t>
      </w:r>
      <w:r w:rsidRPr="00E00F3E">
        <w:rPr>
          <w:rFonts w:ascii="Times New Roman" w:hAnsi="Times New Roman" w:cs="Times New Roman"/>
        </w:rPr>
        <w:t xml:space="preserve"> est un espace en rupture  totale avec le monde civil (</w:t>
      </w:r>
      <w:r w:rsidRPr="00E00F3E">
        <w:rPr>
          <w:rFonts w:ascii="Times New Roman" w:hAnsi="Times New Roman" w:cs="Times New Roman"/>
          <w:b/>
        </w:rPr>
        <w:t>l’arrière)</w:t>
      </w:r>
      <w:r w:rsidR="00DD123E" w:rsidRPr="00E00F3E">
        <w:rPr>
          <w:rFonts w:ascii="Times New Roman" w:hAnsi="Times New Roman" w:cs="Times New Roman"/>
          <w:b/>
        </w:rPr>
        <w:t xml:space="preserve">. </w:t>
      </w:r>
      <w:r w:rsidR="00DD123E" w:rsidRPr="00E00F3E">
        <w:rPr>
          <w:rFonts w:ascii="Times New Roman" w:hAnsi="Times New Roman" w:cs="Times New Roman"/>
        </w:rPr>
        <w:t xml:space="preserve">Il se caractérise par  des conditions de vie effroyables (la boue, les parasites, les maladies, la faim et la soif) et </w:t>
      </w:r>
      <w:r w:rsidR="00DD123E" w:rsidRPr="00E00F3E">
        <w:rPr>
          <w:rFonts w:ascii="Times New Roman" w:hAnsi="Times New Roman" w:cs="Times New Roman"/>
          <w:b/>
        </w:rPr>
        <w:t>l’omnipr</w:t>
      </w:r>
      <w:r w:rsidR="004D0C6E" w:rsidRPr="00E00F3E">
        <w:rPr>
          <w:rFonts w:ascii="Times New Roman" w:hAnsi="Times New Roman" w:cs="Times New Roman"/>
          <w:b/>
        </w:rPr>
        <w:t>ésence de la mort (doc p 72).</w:t>
      </w:r>
      <w:r w:rsidR="00DD123E" w:rsidRPr="00E00F3E">
        <w:rPr>
          <w:rFonts w:ascii="Times New Roman" w:hAnsi="Times New Roman" w:cs="Times New Roman"/>
        </w:rPr>
        <w:t xml:space="preserve"> Pour les soldats,</w:t>
      </w:r>
      <w:r w:rsidR="00C36EFE" w:rsidRPr="00E00F3E">
        <w:rPr>
          <w:rFonts w:ascii="Times New Roman" w:hAnsi="Times New Roman" w:cs="Times New Roman"/>
        </w:rPr>
        <w:t xml:space="preserve"> la guerre est donc un  retour à la « barbarie », à « l’animalité ».</w:t>
      </w:r>
    </w:p>
    <w:p w:rsidR="00F26947" w:rsidRDefault="00F26947" w:rsidP="00F26947">
      <w:pPr>
        <w:spacing w:after="0"/>
        <w:jc w:val="center"/>
        <w:rPr>
          <w:rFonts w:ascii="Times New Roman" w:hAnsi="Times New Roman" w:cs="Times New Roman"/>
        </w:rPr>
      </w:pPr>
      <w:r>
        <w:rPr>
          <w:noProof/>
          <w:lang w:eastAsia="fr-FR"/>
        </w:rPr>
        <w:drawing>
          <wp:inline distT="0" distB="0" distL="0" distR="0">
            <wp:extent cx="2533650" cy="1750522"/>
            <wp:effectExtent l="19050" t="0" r="0" b="0"/>
            <wp:docPr id="14" name="Image 14" descr="http://upload.wikimedia.org/wikipedia/commons/thumb/8/8c/The_Battle_of_the_Somme_film_image2.jpg/220px-The_Battle_of_the_Somme_film_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upload.wikimedia.org/wikipedia/commons/thumb/8/8c/The_Battle_of_the_Somme_film_image2.jpg/220px-The_Battle_of_the_Somme_film_image2.jpg"/>
                    <pic:cNvPicPr>
                      <a:picLocks noChangeAspect="1" noChangeArrowheads="1"/>
                    </pic:cNvPicPr>
                  </pic:nvPicPr>
                  <pic:blipFill>
                    <a:blip r:embed="rId6" cstate="print"/>
                    <a:srcRect/>
                    <a:stretch>
                      <a:fillRect/>
                    </a:stretch>
                  </pic:blipFill>
                  <pic:spPr bwMode="auto">
                    <a:xfrm>
                      <a:off x="0" y="0"/>
                      <a:ext cx="2533650" cy="1750522"/>
                    </a:xfrm>
                    <a:prstGeom prst="rect">
                      <a:avLst/>
                    </a:prstGeom>
                    <a:noFill/>
                    <a:ln w="9525">
                      <a:noFill/>
                      <a:miter lim="800000"/>
                      <a:headEnd/>
                      <a:tailEnd/>
                    </a:ln>
                  </pic:spPr>
                </pic:pic>
              </a:graphicData>
            </a:graphic>
          </wp:inline>
        </w:drawing>
      </w:r>
    </w:p>
    <w:p w:rsidR="00F26947" w:rsidRPr="00E00F3E" w:rsidRDefault="00F26947" w:rsidP="00F26947">
      <w:pPr>
        <w:spacing w:after="0"/>
        <w:jc w:val="center"/>
        <w:rPr>
          <w:rFonts w:ascii="Times New Roman" w:hAnsi="Times New Roman" w:cs="Times New Roman"/>
        </w:rPr>
      </w:pPr>
      <w:r>
        <w:rPr>
          <w:rFonts w:ascii="Times New Roman" w:hAnsi="Times New Roman" w:cs="Times New Roman"/>
        </w:rPr>
        <w:t>Photo prise dans la  Somme en 1916.</w:t>
      </w:r>
    </w:p>
    <w:p w:rsidR="00C36EFE" w:rsidRPr="00E00F3E" w:rsidRDefault="00C36EFE" w:rsidP="00F14B13">
      <w:pPr>
        <w:spacing w:after="0"/>
        <w:rPr>
          <w:rFonts w:ascii="Times New Roman" w:hAnsi="Times New Roman" w:cs="Times New Roman"/>
        </w:rPr>
      </w:pPr>
      <w:r w:rsidRPr="00E00F3E">
        <w:rPr>
          <w:rFonts w:ascii="Times New Roman" w:hAnsi="Times New Roman" w:cs="Times New Roman"/>
        </w:rPr>
        <w:t>Cependant, malgré ces difficultés et l’extrême mortalité des combats, les soldats consentent le sacrifice  de leur vie car ils sont animés par des sentiments patriotiques et pour les Français le sentiment d’être le rempart protégeant leur famille menacée par les « boches ».A l’arrière, ils sont présentés comme des héros et reçoivent le soutien de leur proches et d’inconnus (marraines de guerre)</w:t>
      </w:r>
    </w:p>
    <w:p w:rsidR="00C36EFE" w:rsidRPr="00E00F3E" w:rsidRDefault="00C36EFE" w:rsidP="00E00F3E">
      <w:pPr>
        <w:spacing w:after="0"/>
        <w:jc w:val="center"/>
        <w:rPr>
          <w:rFonts w:ascii="Times New Roman" w:hAnsi="Times New Roman" w:cs="Times New Roman"/>
        </w:rPr>
      </w:pPr>
      <w:r w:rsidRPr="00E00F3E">
        <w:rPr>
          <w:rFonts w:ascii="Times New Roman" w:hAnsi="Times New Roman" w:cs="Times New Roman"/>
          <w:noProof/>
          <w:lang w:eastAsia="fr-FR"/>
        </w:rPr>
        <w:drawing>
          <wp:inline distT="0" distB="0" distL="0" distR="0">
            <wp:extent cx="2542227" cy="3935387"/>
            <wp:effectExtent l="19050" t="0" r="0" b="0"/>
            <wp:docPr id="2" name="Image 1" descr="http://www.decouvrezmussy.org/image/photo%20histoire/expos20062008/cartespostales/carte-pos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ecouvrezmussy.org/image/photo%20histoire/expos20062008/cartespostales/carte-postale2.jpg"/>
                    <pic:cNvPicPr>
                      <a:picLocks noChangeAspect="1" noChangeArrowheads="1"/>
                    </pic:cNvPicPr>
                  </pic:nvPicPr>
                  <pic:blipFill>
                    <a:blip r:embed="rId7" cstate="print"/>
                    <a:srcRect/>
                    <a:stretch>
                      <a:fillRect/>
                    </a:stretch>
                  </pic:blipFill>
                  <pic:spPr bwMode="auto">
                    <a:xfrm>
                      <a:off x="0" y="0"/>
                      <a:ext cx="2545371" cy="3940254"/>
                    </a:xfrm>
                    <a:prstGeom prst="rect">
                      <a:avLst/>
                    </a:prstGeom>
                    <a:noFill/>
                    <a:ln w="9525">
                      <a:noFill/>
                      <a:miter lim="800000"/>
                      <a:headEnd/>
                      <a:tailEnd/>
                    </a:ln>
                  </pic:spPr>
                </pic:pic>
              </a:graphicData>
            </a:graphic>
          </wp:inline>
        </w:drawing>
      </w:r>
      <w:r w:rsidRPr="00E00F3E">
        <w:rPr>
          <w:rFonts w:ascii="Times New Roman" w:hAnsi="Times New Roman" w:cs="Times New Roman"/>
          <w:noProof/>
          <w:lang w:eastAsia="fr-FR"/>
        </w:rPr>
        <w:drawing>
          <wp:inline distT="0" distB="0" distL="0" distR="0">
            <wp:extent cx="2647593" cy="3981450"/>
            <wp:effectExtent l="19050" t="0" r="357" b="0"/>
            <wp:docPr id="4" name="Image 4" descr="http://www.decouvrezmussy.org/image/photo%20histoire/expos20062008/cartespostales/carte-postal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ecouvrezmussy.org/image/photo%20histoire/expos20062008/cartespostales/carte-postale14.jpg"/>
                    <pic:cNvPicPr>
                      <a:picLocks noChangeAspect="1" noChangeArrowheads="1"/>
                    </pic:cNvPicPr>
                  </pic:nvPicPr>
                  <pic:blipFill>
                    <a:blip r:embed="rId8" cstate="print"/>
                    <a:srcRect/>
                    <a:stretch>
                      <a:fillRect/>
                    </a:stretch>
                  </pic:blipFill>
                  <pic:spPr bwMode="auto">
                    <a:xfrm>
                      <a:off x="0" y="0"/>
                      <a:ext cx="2648021" cy="3982094"/>
                    </a:xfrm>
                    <a:prstGeom prst="rect">
                      <a:avLst/>
                    </a:prstGeom>
                    <a:noFill/>
                    <a:ln w="9525">
                      <a:noFill/>
                      <a:miter lim="800000"/>
                      <a:headEnd/>
                      <a:tailEnd/>
                    </a:ln>
                  </pic:spPr>
                </pic:pic>
              </a:graphicData>
            </a:graphic>
          </wp:inline>
        </w:drawing>
      </w:r>
    </w:p>
    <w:p w:rsidR="00C36EFE" w:rsidRPr="00E00F3E" w:rsidRDefault="00C36EFE" w:rsidP="00F14B13">
      <w:pPr>
        <w:spacing w:after="0"/>
        <w:rPr>
          <w:rFonts w:ascii="Times New Roman" w:hAnsi="Times New Roman" w:cs="Times New Roman"/>
        </w:rPr>
      </w:pPr>
    </w:p>
    <w:p w:rsidR="00C36EFE" w:rsidRPr="00E00F3E" w:rsidRDefault="00C36EFE" w:rsidP="00F14B13">
      <w:pPr>
        <w:spacing w:after="0"/>
        <w:rPr>
          <w:rFonts w:ascii="Times New Roman" w:hAnsi="Times New Roman" w:cs="Times New Roman"/>
        </w:rPr>
      </w:pPr>
      <w:r w:rsidRPr="00E00F3E">
        <w:rPr>
          <w:rFonts w:ascii="Times New Roman" w:hAnsi="Times New Roman" w:cs="Times New Roman"/>
        </w:rPr>
        <w:t xml:space="preserve">Jusqu’en 1917, les mutineries seront rares. Les soldats bien que souvent épuisés moralement et physiquement ont tenu bon jusqu’à la victoire </w:t>
      </w:r>
      <w:r w:rsidR="004D0C6E" w:rsidRPr="00E00F3E">
        <w:rPr>
          <w:rFonts w:ascii="Times New Roman" w:hAnsi="Times New Roman" w:cs="Times New Roman"/>
        </w:rPr>
        <w:t xml:space="preserve">des alliés </w:t>
      </w:r>
      <w:r w:rsidRPr="00E00F3E">
        <w:rPr>
          <w:rFonts w:ascii="Times New Roman" w:hAnsi="Times New Roman" w:cs="Times New Roman"/>
        </w:rPr>
        <w:t xml:space="preserve">de </w:t>
      </w:r>
      <w:r w:rsidRPr="00E00F3E">
        <w:rPr>
          <w:rFonts w:ascii="Times New Roman" w:hAnsi="Times New Roman" w:cs="Times New Roman"/>
          <w:b/>
        </w:rPr>
        <w:t>novembre 1918.</w:t>
      </w:r>
    </w:p>
    <w:p w:rsidR="00C36EFE" w:rsidRPr="00E00F3E" w:rsidRDefault="00C36EFE" w:rsidP="00F14B13">
      <w:pPr>
        <w:spacing w:after="0"/>
        <w:rPr>
          <w:rFonts w:ascii="Times New Roman" w:hAnsi="Times New Roman" w:cs="Times New Roman"/>
        </w:rPr>
      </w:pPr>
      <w:r w:rsidRPr="00E00F3E">
        <w:rPr>
          <w:rFonts w:ascii="Times New Roman" w:hAnsi="Times New Roman" w:cs="Times New Roman"/>
        </w:rPr>
        <w:t xml:space="preserve"> </w:t>
      </w:r>
    </w:p>
    <w:p w:rsidR="004D0C6E" w:rsidRPr="00E00F3E" w:rsidRDefault="004D0C6E" w:rsidP="00F14B13">
      <w:pPr>
        <w:spacing w:after="0"/>
        <w:rPr>
          <w:rFonts w:ascii="Times New Roman" w:hAnsi="Times New Roman" w:cs="Times New Roman"/>
        </w:rPr>
      </w:pPr>
    </w:p>
    <w:p w:rsidR="00EE6123" w:rsidRPr="00E00F3E" w:rsidRDefault="00EE6123" w:rsidP="00F14B13">
      <w:pPr>
        <w:spacing w:after="0"/>
        <w:rPr>
          <w:rFonts w:ascii="Times New Roman" w:hAnsi="Times New Roman" w:cs="Times New Roman"/>
          <w:b/>
        </w:rPr>
      </w:pPr>
      <w:r w:rsidRPr="00E00F3E">
        <w:rPr>
          <w:rFonts w:ascii="Times New Roman" w:hAnsi="Times New Roman" w:cs="Times New Roman"/>
          <w:b/>
        </w:rPr>
        <w:lastRenderedPageBreak/>
        <w:t>2. L’économie de guerre et la vie à  l’arrière</w:t>
      </w:r>
      <w:r w:rsidR="00684BB5" w:rsidRPr="00E00F3E">
        <w:rPr>
          <w:rFonts w:ascii="Times New Roman" w:hAnsi="Times New Roman" w:cs="Times New Roman"/>
          <w:b/>
        </w:rPr>
        <w:t>.</w:t>
      </w:r>
    </w:p>
    <w:p w:rsidR="00684BB5" w:rsidRPr="00E00F3E" w:rsidRDefault="00684BB5" w:rsidP="00F14B13">
      <w:pPr>
        <w:spacing w:after="0"/>
        <w:rPr>
          <w:rFonts w:ascii="Times New Roman" w:hAnsi="Times New Roman" w:cs="Times New Roman"/>
        </w:rPr>
      </w:pPr>
      <w:r w:rsidRPr="00E00F3E">
        <w:rPr>
          <w:rFonts w:ascii="Times New Roman" w:hAnsi="Times New Roman" w:cs="Times New Roman"/>
        </w:rPr>
        <w:tab/>
        <w:t>a) une guerre industrielle.</w:t>
      </w:r>
    </w:p>
    <w:p w:rsidR="004D0C6E" w:rsidRPr="00E00F3E" w:rsidRDefault="004D0C6E" w:rsidP="00F14B13">
      <w:pPr>
        <w:spacing w:after="0"/>
        <w:rPr>
          <w:rFonts w:ascii="Times New Roman" w:hAnsi="Times New Roman" w:cs="Times New Roman"/>
        </w:rPr>
      </w:pPr>
      <w:r w:rsidRPr="00E00F3E">
        <w:rPr>
          <w:rFonts w:ascii="Times New Roman" w:hAnsi="Times New Roman" w:cs="Times New Roman"/>
        </w:rPr>
        <w:t>Doc 2 et 3 p70 :</w:t>
      </w:r>
    </w:p>
    <w:p w:rsidR="004D0C6E" w:rsidRPr="00E00F3E" w:rsidRDefault="004D0C6E" w:rsidP="00F14B13">
      <w:pPr>
        <w:spacing w:after="0"/>
        <w:rPr>
          <w:rFonts w:ascii="Times New Roman" w:hAnsi="Times New Roman" w:cs="Times New Roman"/>
        </w:rPr>
      </w:pPr>
      <w:r w:rsidRPr="00E00F3E">
        <w:rPr>
          <w:rFonts w:ascii="Times New Roman" w:hAnsi="Times New Roman" w:cs="Times New Roman"/>
        </w:rPr>
        <w:t>Q1 : Montrez que les deux documents témoignent  de l’importance de la mobilisation économique des pays pour soutenir l’effort de  guerre ?</w:t>
      </w:r>
    </w:p>
    <w:p w:rsidR="004D0C6E" w:rsidRPr="00E00F3E" w:rsidRDefault="004D0C6E" w:rsidP="00F14B13">
      <w:pPr>
        <w:spacing w:after="0"/>
        <w:rPr>
          <w:rFonts w:ascii="Times New Roman" w:hAnsi="Times New Roman" w:cs="Times New Roman"/>
        </w:rPr>
      </w:pPr>
    </w:p>
    <w:p w:rsidR="00684BB5" w:rsidRPr="00E00F3E" w:rsidRDefault="00684BB5" w:rsidP="00F14B13">
      <w:pPr>
        <w:spacing w:after="0"/>
        <w:rPr>
          <w:rFonts w:ascii="Times New Roman" w:hAnsi="Times New Roman" w:cs="Times New Roman"/>
        </w:rPr>
      </w:pPr>
      <w:r w:rsidRPr="00E00F3E">
        <w:rPr>
          <w:rFonts w:ascii="Times New Roman" w:hAnsi="Times New Roman" w:cs="Times New Roman"/>
        </w:rPr>
        <w:tab/>
        <w:t>b) un effort collectif qui mobilise aussi les civils.</w:t>
      </w:r>
    </w:p>
    <w:p w:rsidR="004D0C6E" w:rsidRPr="00E00F3E" w:rsidRDefault="004D0C6E" w:rsidP="00F14B13">
      <w:pPr>
        <w:spacing w:after="0"/>
        <w:rPr>
          <w:rFonts w:ascii="Times New Roman" w:hAnsi="Times New Roman" w:cs="Times New Roman"/>
        </w:rPr>
      </w:pPr>
      <w:r w:rsidRPr="00E00F3E">
        <w:rPr>
          <w:rFonts w:ascii="Times New Roman" w:hAnsi="Times New Roman" w:cs="Times New Roman"/>
        </w:rPr>
        <w:t>Doc .3  p 70</w:t>
      </w:r>
    </w:p>
    <w:p w:rsidR="004D0C6E" w:rsidRPr="00E00F3E" w:rsidRDefault="004D0C6E" w:rsidP="00F14B13">
      <w:pPr>
        <w:spacing w:after="0"/>
        <w:rPr>
          <w:rFonts w:ascii="Times New Roman" w:hAnsi="Times New Roman" w:cs="Times New Roman"/>
        </w:rPr>
      </w:pPr>
      <w:r w:rsidRPr="00E00F3E">
        <w:rPr>
          <w:rFonts w:ascii="Times New Roman" w:hAnsi="Times New Roman" w:cs="Times New Roman"/>
        </w:rPr>
        <w:t>Q2 : Quel rôle les femmes ont-elles dans la guerre ?</w:t>
      </w:r>
    </w:p>
    <w:p w:rsidR="00E81D90" w:rsidRPr="00E00F3E" w:rsidRDefault="00E81D90" w:rsidP="00F14B13">
      <w:pPr>
        <w:spacing w:after="0"/>
        <w:rPr>
          <w:rFonts w:ascii="Times New Roman" w:hAnsi="Times New Roman" w:cs="Times New Roman"/>
        </w:rPr>
      </w:pPr>
      <w:r w:rsidRPr="00E00F3E">
        <w:rPr>
          <w:rFonts w:ascii="Times New Roman" w:hAnsi="Times New Roman" w:cs="Times New Roman"/>
        </w:rPr>
        <w:t>Q3 : Montez que l’affiche témoigne de la « mobilisation des esprits »grâce à la propagande de guerre.</w:t>
      </w:r>
    </w:p>
    <w:p w:rsidR="00684BB5" w:rsidRPr="00E00F3E" w:rsidRDefault="00684BB5" w:rsidP="00F14B13">
      <w:pPr>
        <w:spacing w:after="0"/>
        <w:rPr>
          <w:rFonts w:ascii="Times New Roman" w:hAnsi="Times New Roman" w:cs="Times New Roman"/>
        </w:rPr>
      </w:pPr>
      <w:r w:rsidRPr="00E00F3E">
        <w:rPr>
          <w:rFonts w:ascii="Times New Roman" w:hAnsi="Times New Roman" w:cs="Times New Roman"/>
        </w:rPr>
        <w:tab/>
        <w:t>c) Des civils, victimes de guerre.</w:t>
      </w:r>
    </w:p>
    <w:p w:rsidR="00AB4524" w:rsidRPr="00E00F3E" w:rsidRDefault="00AB4524" w:rsidP="00F14B13">
      <w:pPr>
        <w:spacing w:after="0"/>
        <w:rPr>
          <w:rFonts w:ascii="Times New Roman" w:hAnsi="Times New Roman" w:cs="Times New Roman"/>
        </w:rPr>
      </w:pPr>
      <w:r w:rsidRPr="00E00F3E">
        <w:rPr>
          <w:rFonts w:ascii="Times New Roman" w:hAnsi="Times New Roman" w:cs="Times New Roman"/>
        </w:rPr>
        <w:t>La mortalité des civils est très inférieure  à la mortalité des soldats mais la 1</w:t>
      </w:r>
      <w:r w:rsidRPr="00E00F3E">
        <w:rPr>
          <w:rFonts w:ascii="Times New Roman" w:hAnsi="Times New Roman" w:cs="Times New Roman"/>
          <w:vertAlign w:val="superscript"/>
        </w:rPr>
        <w:t>ère</w:t>
      </w:r>
      <w:r w:rsidRPr="00E00F3E">
        <w:rPr>
          <w:rFonts w:ascii="Times New Roman" w:hAnsi="Times New Roman" w:cs="Times New Roman"/>
        </w:rPr>
        <w:t xml:space="preserve"> GM voit se systématiser les violences contre les civils.</w:t>
      </w:r>
    </w:p>
    <w:p w:rsidR="00AB4524" w:rsidRPr="00E00F3E" w:rsidRDefault="00AB4524" w:rsidP="00F14B13">
      <w:pPr>
        <w:spacing w:after="0"/>
        <w:rPr>
          <w:rFonts w:ascii="Times New Roman" w:hAnsi="Times New Roman" w:cs="Times New Roman"/>
        </w:rPr>
      </w:pPr>
      <w:r w:rsidRPr="00E00F3E">
        <w:rPr>
          <w:rFonts w:ascii="Times New Roman" w:hAnsi="Times New Roman" w:cs="Times New Roman"/>
        </w:rPr>
        <w:t>On peut  distinguer plusieurs éléments qui contribuèrent à cette violence.</w:t>
      </w:r>
    </w:p>
    <w:p w:rsidR="00AB4524" w:rsidRPr="00E00F3E" w:rsidRDefault="00AB4524" w:rsidP="00F14B13">
      <w:pPr>
        <w:spacing w:after="0"/>
        <w:rPr>
          <w:rFonts w:ascii="Times New Roman" w:hAnsi="Times New Roman" w:cs="Times New Roman"/>
        </w:rPr>
      </w:pPr>
      <w:r w:rsidRPr="00E00F3E">
        <w:rPr>
          <w:rFonts w:ascii="Times New Roman" w:hAnsi="Times New Roman" w:cs="Times New Roman"/>
        </w:rPr>
        <w:tab/>
      </w:r>
      <w:r w:rsidRPr="00E00F3E">
        <w:rPr>
          <w:rFonts w:ascii="Times New Roman" w:hAnsi="Times New Roman" w:cs="Times New Roman"/>
          <w:b/>
        </w:rPr>
        <w:t>- l’armement moderne</w:t>
      </w:r>
      <w:r w:rsidRPr="00E00F3E">
        <w:rPr>
          <w:rFonts w:ascii="Times New Roman" w:hAnsi="Times New Roman" w:cs="Times New Roman"/>
        </w:rPr>
        <w:t xml:space="preserve"> et une nouvelle stratégie  qui conduisent </w:t>
      </w:r>
      <w:r w:rsidRPr="00E00F3E">
        <w:rPr>
          <w:rFonts w:ascii="Times New Roman" w:hAnsi="Times New Roman" w:cs="Times New Roman"/>
          <w:b/>
        </w:rPr>
        <w:t>au bombardement des villes</w:t>
      </w:r>
      <w:r w:rsidRPr="00E00F3E">
        <w:rPr>
          <w:rFonts w:ascii="Times New Roman" w:hAnsi="Times New Roman" w:cs="Times New Roman"/>
        </w:rPr>
        <w:t xml:space="preserve"> par l’artillerie ou l’aviation. Paris et Londres furent plusieurs fois bombardées. Comme Reims (doc p 65), de nombreuses villes françaises ou belges   situées près du front ont été fortement détruites. Les bombardements massifs des  villes n’a pas seulement un but militaire il vise à affaiblir moralement l’ennemi en terrorisant les civils.</w:t>
      </w:r>
    </w:p>
    <w:p w:rsidR="00AB4524" w:rsidRPr="00E00F3E" w:rsidRDefault="00AB4524" w:rsidP="00F14B13">
      <w:pPr>
        <w:spacing w:after="0"/>
        <w:rPr>
          <w:rFonts w:ascii="Times New Roman" w:hAnsi="Times New Roman" w:cs="Times New Roman"/>
          <w:b/>
        </w:rPr>
      </w:pPr>
      <w:r w:rsidRPr="00E00F3E">
        <w:rPr>
          <w:rFonts w:ascii="Times New Roman" w:hAnsi="Times New Roman" w:cs="Times New Roman"/>
        </w:rPr>
        <w:tab/>
        <w:t>-</w:t>
      </w:r>
      <w:r w:rsidRPr="00E00F3E">
        <w:rPr>
          <w:rFonts w:ascii="Times New Roman" w:hAnsi="Times New Roman" w:cs="Times New Roman"/>
          <w:b/>
        </w:rPr>
        <w:t>Le recours à la déportation de civils et au travail forcé</w:t>
      </w:r>
      <w:r w:rsidRPr="00E00F3E">
        <w:rPr>
          <w:rFonts w:ascii="Times New Roman" w:hAnsi="Times New Roman" w:cs="Times New Roman"/>
          <w:b/>
        </w:rPr>
        <w:tab/>
      </w:r>
    </w:p>
    <w:p w:rsidR="00684BB5" w:rsidRPr="00E00F3E" w:rsidRDefault="00C62932" w:rsidP="00F14B13">
      <w:pPr>
        <w:spacing w:after="0"/>
        <w:rPr>
          <w:rFonts w:ascii="Times New Roman" w:hAnsi="Times New Roman" w:cs="Times New Roman"/>
          <w:b/>
        </w:rPr>
      </w:pPr>
      <w:r w:rsidRPr="00E00F3E">
        <w:rPr>
          <w:rFonts w:ascii="Times New Roman" w:hAnsi="Times New Roman" w:cs="Times New Roman"/>
          <w:b/>
        </w:rPr>
        <w:t xml:space="preserve">Doc 3 et 4 p73 : </w:t>
      </w:r>
    </w:p>
    <w:p w:rsidR="00C62932" w:rsidRPr="00E00F3E" w:rsidRDefault="00C62932" w:rsidP="00F14B13">
      <w:pPr>
        <w:spacing w:after="0"/>
        <w:rPr>
          <w:rFonts w:ascii="Times New Roman" w:hAnsi="Times New Roman" w:cs="Times New Roman"/>
        </w:rPr>
      </w:pPr>
      <w:r w:rsidRPr="00E00F3E">
        <w:rPr>
          <w:rFonts w:ascii="Times New Roman" w:hAnsi="Times New Roman" w:cs="Times New Roman"/>
        </w:rPr>
        <w:t xml:space="preserve">Texte 3 : </w:t>
      </w:r>
    </w:p>
    <w:p w:rsidR="00C62932" w:rsidRPr="00E00F3E" w:rsidRDefault="00C62932" w:rsidP="00F14B13">
      <w:pPr>
        <w:spacing w:after="0"/>
        <w:rPr>
          <w:rFonts w:ascii="Times New Roman" w:hAnsi="Times New Roman" w:cs="Times New Roman"/>
        </w:rPr>
      </w:pPr>
      <w:r w:rsidRPr="00E00F3E">
        <w:rPr>
          <w:rFonts w:ascii="Times New Roman" w:hAnsi="Times New Roman" w:cs="Times New Roman"/>
        </w:rPr>
        <w:t>Q1 : Quelle situation militaire explique la déportation vers l’Allemagne de civils français ?</w:t>
      </w:r>
    </w:p>
    <w:p w:rsidR="00C62932" w:rsidRPr="00E00F3E" w:rsidRDefault="00C62932" w:rsidP="00F14B13">
      <w:pPr>
        <w:spacing w:after="0"/>
        <w:rPr>
          <w:rFonts w:ascii="Times New Roman" w:hAnsi="Times New Roman" w:cs="Times New Roman"/>
        </w:rPr>
      </w:pPr>
      <w:r w:rsidRPr="00E00F3E">
        <w:rPr>
          <w:rFonts w:ascii="Times New Roman" w:hAnsi="Times New Roman" w:cs="Times New Roman"/>
        </w:rPr>
        <w:t>Q2 : Quels sont les critères retenus par  les Allemands pour choisir les déportés ?</w:t>
      </w:r>
    </w:p>
    <w:p w:rsidR="00C62932" w:rsidRPr="00E00F3E" w:rsidRDefault="00C62932" w:rsidP="00F14B13">
      <w:pPr>
        <w:spacing w:after="0"/>
        <w:rPr>
          <w:rFonts w:ascii="Times New Roman" w:hAnsi="Times New Roman" w:cs="Times New Roman"/>
        </w:rPr>
      </w:pPr>
      <w:r w:rsidRPr="00E00F3E">
        <w:rPr>
          <w:rFonts w:ascii="Times New Roman" w:hAnsi="Times New Roman" w:cs="Times New Roman"/>
        </w:rPr>
        <w:t>Q 3 :</w:t>
      </w:r>
      <w:r w:rsidR="00AB4524" w:rsidRPr="00E00F3E">
        <w:rPr>
          <w:rFonts w:ascii="Times New Roman" w:hAnsi="Times New Roman" w:cs="Times New Roman"/>
        </w:rPr>
        <w:t xml:space="preserve"> Comment s’effectue la déportation ?</w:t>
      </w:r>
    </w:p>
    <w:p w:rsidR="003F424E" w:rsidRPr="00E00F3E" w:rsidRDefault="003F424E" w:rsidP="00F14B13">
      <w:pPr>
        <w:spacing w:after="0"/>
        <w:rPr>
          <w:rFonts w:ascii="Times New Roman" w:hAnsi="Times New Roman" w:cs="Times New Roman"/>
        </w:rPr>
      </w:pPr>
      <w:r w:rsidRPr="00E00F3E">
        <w:rPr>
          <w:rFonts w:ascii="Times New Roman" w:hAnsi="Times New Roman" w:cs="Times New Roman"/>
          <w:noProof/>
          <w:lang w:eastAsia="fr-FR"/>
        </w:rPr>
        <w:drawing>
          <wp:inline distT="0" distB="0" distL="0" distR="0">
            <wp:extent cx="5666797" cy="3886200"/>
            <wp:effectExtent l="19050" t="0" r="0" b="0"/>
            <wp:docPr id="11" name="Image 11" descr="http://www.atlas-historique.net/cartographie/1914-1945/grand_format/FrontOuest1918AG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atlas-historique.net/cartographie/1914-1945/grand_format/FrontOuest1918AGF.gif"/>
                    <pic:cNvPicPr>
                      <a:picLocks noChangeAspect="1" noChangeArrowheads="1"/>
                    </pic:cNvPicPr>
                  </pic:nvPicPr>
                  <pic:blipFill>
                    <a:blip r:embed="rId9" cstate="print"/>
                    <a:srcRect/>
                    <a:stretch>
                      <a:fillRect/>
                    </a:stretch>
                  </pic:blipFill>
                  <pic:spPr bwMode="auto">
                    <a:xfrm>
                      <a:off x="0" y="0"/>
                      <a:ext cx="5667040" cy="3886366"/>
                    </a:xfrm>
                    <a:prstGeom prst="rect">
                      <a:avLst/>
                    </a:prstGeom>
                    <a:noFill/>
                    <a:ln w="9525">
                      <a:noFill/>
                      <a:miter lim="800000"/>
                      <a:headEnd/>
                      <a:tailEnd/>
                    </a:ln>
                  </pic:spPr>
                </pic:pic>
              </a:graphicData>
            </a:graphic>
          </wp:inline>
        </w:drawing>
      </w:r>
    </w:p>
    <w:p w:rsidR="003F424E" w:rsidRPr="00E00F3E" w:rsidRDefault="003F424E" w:rsidP="00F14B13">
      <w:pPr>
        <w:spacing w:after="0"/>
        <w:rPr>
          <w:rFonts w:ascii="Times New Roman" w:hAnsi="Times New Roman" w:cs="Times New Roman"/>
        </w:rPr>
      </w:pPr>
    </w:p>
    <w:p w:rsidR="003F424E" w:rsidRPr="00E00F3E" w:rsidRDefault="003F424E" w:rsidP="00F14B13">
      <w:pPr>
        <w:spacing w:after="0"/>
        <w:rPr>
          <w:rFonts w:ascii="Times New Roman" w:hAnsi="Times New Roman" w:cs="Times New Roman"/>
        </w:rPr>
      </w:pPr>
      <w:r w:rsidRPr="00E00F3E">
        <w:rPr>
          <w:rFonts w:ascii="Times New Roman" w:hAnsi="Times New Roman" w:cs="Times New Roman"/>
        </w:rPr>
        <w:tab/>
      </w:r>
      <w:r w:rsidRPr="00E00F3E">
        <w:rPr>
          <w:rFonts w:ascii="Times New Roman" w:hAnsi="Times New Roman" w:cs="Times New Roman"/>
          <w:b/>
        </w:rPr>
        <w:t xml:space="preserve">- les privations et les maladies. </w:t>
      </w:r>
      <w:r w:rsidRPr="00E00F3E">
        <w:rPr>
          <w:rFonts w:ascii="Times New Roman" w:hAnsi="Times New Roman" w:cs="Times New Roman"/>
        </w:rPr>
        <w:t>A partir de 1916 en Allemagne en particulier, la pénurie  alimentaire  va conduire à la sous-nutrition. Des milliers de civils affaiblis meurent de faim. Mais surtout la population européenne est très affaiblie et sera victime  à partir de 1918 et surtout en 1919, de la « grippe espagnole » a  provoqué la mort de 2 à 3 millions de personnes en Europe dont 400 000 en France.</w:t>
      </w:r>
    </w:p>
    <w:p w:rsidR="003F424E" w:rsidRPr="00E00F3E" w:rsidRDefault="003F424E" w:rsidP="00F14B13">
      <w:pPr>
        <w:spacing w:after="0"/>
        <w:rPr>
          <w:rFonts w:ascii="Times New Roman" w:hAnsi="Times New Roman" w:cs="Times New Roman"/>
          <w:b/>
        </w:rPr>
      </w:pPr>
      <w:r w:rsidRPr="00E00F3E">
        <w:rPr>
          <w:rFonts w:ascii="Times New Roman" w:hAnsi="Times New Roman" w:cs="Times New Roman"/>
        </w:rPr>
        <w:tab/>
      </w:r>
      <w:r w:rsidRPr="00E00F3E">
        <w:rPr>
          <w:rFonts w:ascii="Times New Roman" w:hAnsi="Times New Roman" w:cs="Times New Roman"/>
          <w:b/>
        </w:rPr>
        <w:t>- Le Génocide arménien (doc. 4 p 73) :</w:t>
      </w:r>
    </w:p>
    <w:p w:rsidR="003F424E" w:rsidRPr="00E00F3E" w:rsidRDefault="003F424E" w:rsidP="00F14B13">
      <w:pPr>
        <w:spacing w:after="0"/>
        <w:rPr>
          <w:rFonts w:ascii="Times New Roman" w:hAnsi="Times New Roman" w:cs="Times New Roman"/>
        </w:rPr>
      </w:pPr>
      <w:r w:rsidRPr="00E00F3E">
        <w:rPr>
          <w:rFonts w:ascii="Times New Roman" w:hAnsi="Times New Roman" w:cs="Times New Roman"/>
        </w:rPr>
        <w:t>Durant l’année 1915, les Arméniens chrétiens vivant au Nord de l’empire ottoman sont victimes de violence puis à partir de février, près d’un million  d’entre eux sont déportés vers la Syrie au sud de l’empire ottoman. Cette déportation conduit à la mort d’au moins 700 000 arméniens. Certains historiens parlent de 1,5 millions  de victimes. 1</w:t>
      </w:r>
      <w:r w:rsidRPr="00E00F3E">
        <w:rPr>
          <w:rFonts w:ascii="Times New Roman" w:hAnsi="Times New Roman" w:cs="Times New Roman"/>
          <w:vertAlign w:val="superscript"/>
        </w:rPr>
        <w:t>er</w:t>
      </w:r>
      <w:r w:rsidRPr="00E00F3E">
        <w:rPr>
          <w:rFonts w:ascii="Times New Roman" w:hAnsi="Times New Roman" w:cs="Times New Roman"/>
        </w:rPr>
        <w:t xml:space="preserve"> Grand massacre du XXe siècle, le génocide  arménien témoigne de la violence du conflit et préfigure les violences  de  la 2de GM.</w:t>
      </w:r>
    </w:p>
    <w:p w:rsidR="003F424E" w:rsidRPr="00E00F3E" w:rsidRDefault="003F424E" w:rsidP="00F14B13">
      <w:pPr>
        <w:spacing w:after="0"/>
        <w:rPr>
          <w:rFonts w:ascii="Times New Roman" w:hAnsi="Times New Roman" w:cs="Times New Roman"/>
        </w:rPr>
      </w:pPr>
    </w:p>
    <w:p w:rsidR="003F424E" w:rsidRDefault="003F424E" w:rsidP="00F14B13">
      <w:pPr>
        <w:spacing w:after="0"/>
        <w:rPr>
          <w:rFonts w:ascii="Times New Roman" w:hAnsi="Times New Roman" w:cs="Times New Roman"/>
        </w:rPr>
      </w:pPr>
      <w:r w:rsidRPr="00E00F3E">
        <w:rPr>
          <w:rFonts w:ascii="Times New Roman" w:hAnsi="Times New Roman" w:cs="Times New Roman"/>
          <w:b/>
        </w:rPr>
        <w:t>Pourquoi parle-t-on de génocide ?</w:t>
      </w:r>
      <w:r w:rsidR="00E00F3E">
        <w:rPr>
          <w:rFonts w:ascii="Times New Roman" w:hAnsi="Times New Roman" w:cs="Times New Roman"/>
          <w:b/>
        </w:rPr>
        <w:t xml:space="preserve"> </w:t>
      </w:r>
      <w:r w:rsidR="00E00F3E" w:rsidRPr="00E00F3E">
        <w:rPr>
          <w:rFonts w:ascii="Times New Roman" w:hAnsi="Times New Roman" w:cs="Times New Roman"/>
        </w:rPr>
        <w:t>Le mot n’existe que  depuis 1944 (néologisme de Raphaël Lemkin).</w:t>
      </w:r>
      <w:r w:rsidR="00E00F3E">
        <w:rPr>
          <w:rFonts w:ascii="Times New Roman" w:hAnsi="Times New Roman" w:cs="Times New Roman"/>
        </w:rPr>
        <w:t xml:space="preserve">Il a  donc été utilisé longtemps après les faits. Le mot génocide a été </w:t>
      </w:r>
      <w:r w:rsidR="00E00F3E" w:rsidRPr="00E00F3E">
        <w:rPr>
          <w:rFonts w:ascii="Times New Roman" w:hAnsi="Times New Roman" w:cs="Times New Roman"/>
        </w:rPr>
        <w:t xml:space="preserve"> juridiquement défini par l’ONU en 1948. </w:t>
      </w:r>
    </w:p>
    <w:p w:rsidR="00F26947" w:rsidRPr="00E00F3E" w:rsidRDefault="00F26947" w:rsidP="00F14B13">
      <w:pPr>
        <w:spacing w:after="0"/>
        <w:rPr>
          <w:rFonts w:ascii="Times New Roman" w:hAnsi="Times New Roman" w:cs="Times New Roman"/>
          <w:b/>
        </w:rPr>
      </w:pPr>
    </w:p>
    <w:p w:rsidR="005E5472" w:rsidRDefault="00E00F3E" w:rsidP="00F26947">
      <w:pPr>
        <w:pBdr>
          <w:top w:val="single" w:sz="4" w:space="1" w:color="auto"/>
          <w:left w:val="single" w:sz="4" w:space="4" w:color="auto"/>
          <w:bottom w:val="single" w:sz="4" w:space="1" w:color="auto"/>
          <w:right w:val="single" w:sz="4" w:space="4" w:color="auto"/>
        </w:pBdr>
        <w:shd w:val="clear" w:color="auto" w:fill="FFFFFF"/>
        <w:spacing w:after="0"/>
        <w:rPr>
          <w:rFonts w:ascii="Times New Roman" w:eastAsia="Times New Roman" w:hAnsi="Times New Roman" w:cs="Times New Roman"/>
          <w:color w:val="000000"/>
          <w:lang w:eastAsia="fr-FR"/>
        </w:rPr>
      </w:pPr>
      <w:r w:rsidRPr="00E00F3E">
        <w:rPr>
          <w:rFonts w:ascii="Times New Roman" w:eastAsia="Times New Roman" w:hAnsi="Times New Roman" w:cs="Times New Roman"/>
          <w:color w:val="000000"/>
          <w:lang w:eastAsia="fr-FR"/>
        </w:rPr>
        <w:t>« Dans la présente Convention, le génocide s'entend de l'un quelconque des actes ci-après commis dans l'intention de détruire, en tout ou en partie, un groupe national, ethnique, racial ou religieux, comme tel :</w:t>
      </w:r>
    </w:p>
    <w:p w:rsidR="00E00F3E" w:rsidRPr="00E00F3E" w:rsidRDefault="00E00F3E" w:rsidP="00F26947">
      <w:pPr>
        <w:pBdr>
          <w:top w:val="single" w:sz="4" w:space="1" w:color="auto"/>
          <w:left w:val="single" w:sz="4" w:space="4" w:color="auto"/>
          <w:bottom w:val="single" w:sz="4" w:space="1" w:color="auto"/>
          <w:right w:val="single" w:sz="4" w:space="4" w:color="auto"/>
        </w:pBdr>
        <w:shd w:val="clear" w:color="auto" w:fill="FFFFFF"/>
        <w:spacing w:after="0"/>
        <w:rPr>
          <w:rFonts w:ascii="Times New Roman" w:eastAsia="Times New Roman" w:hAnsi="Times New Roman" w:cs="Times New Roman"/>
          <w:color w:val="000000"/>
          <w:lang w:eastAsia="fr-FR"/>
        </w:rPr>
      </w:pPr>
      <w:r w:rsidRPr="00E00F3E">
        <w:rPr>
          <w:rFonts w:ascii="Times New Roman" w:eastAsia="Times New Roman" w:hAnsi="Times New Roman" w:cs="Times New Roman"/>
          <w:color w:val="000000"/>
          <w:lang w:eastAsia="fr-FR"/>
        </w:rPr>
        <w:t>a) Meurtre de membres du groupe ;</w:t>
      </w:r>
    </w:p>
    <w:p w:rsidR="00E00F3E" w:rsidRPr="00E00F3E" w:rsidRDefault="00E00F3E" w:rsidP="00F26947">
      <w:pPr>
        <w:pBdr>
          <w:top w:val="single" w:sz="4" w:space="1" w:color="auto"/>
          <w:left w:val="single" w:sz="4" w:space="4" w:color="auto"/>
          <w:bottom w:val="single" w:sz="4" w:space="1" w:color="auto"/>
          <w:right w:val="single" w:sz="4" w:space="4" w:color="auto"/>
        </w:pBdr>
        <w:shd w:val="clear" w:color="auto" w:fill="FFFFFF"/>
        <w:spacing w:after="0"/>
        <w:rPr>
          <w:rFonts w:ascii="Times New Roman" w:eastAsia="Times New Roman" w:hAnsi="Times New Roman" w:cs="Times New Roman"/>
          <w:color w:val="000000"/>
          <w:lang w:eastAsia="fr-FR"/>
        </w:rPr>
      </w:pPr>
      <w:r w:rsidRPr="00E00F3E">
        <w:rPr>
          <w:rFonts w:ascii="Times New Roman" w:eastAsia="Times New Roman" w:hAnsi="Times New Roman" w:cs="Times New Roman"/>
          <w:color w:val="000000"/>
          <w:lang w:eastAsia="fr-FR"/>
        </w:rPr>
        <w:t>b) Atteinte grave à l'intégrité physique ou mentale de membres du groupe ;</w:t>
      </w:r>
    </w:p>
    <w:p w:rsidR="00E00F3E" w:rsidRPr="00E00F3E" w:rsidRDefault="00E00F3E" w:rsidP="00F26947">
      <w:pPr>
        <w:pBdr>
          <w:top w:val="single" w:sz="4" w:space="1" w:color="auto"/>
          <w:left w:val="single" w:sz="4" w:space="4" w:color="auto"/>
          <w:bottom w:val="single" w:sz="4" w:space="1" w:color="auto"/>
          <w:right w:val="single" w:sz="4" w:space="4" w:color="auto"/>
        </w:pBdr>
        <w:shd w:val="clear" w:color="auto" w:fill="FFFFFF"/>
        <w:spacing w:after="0"/>
        <w:rPr>
          <w:rFonts w:ascii="Times New Roman" w:eastAsia="Times New Roman" w:hAnsi="Times New Roman" w:cs="Times New Roman"/>
          <w:color w:val="000000"/>
          <w:lang w:eastAsia="fr-FR"/>
        </w:rPr>
      </w:pPr>
      <w:r w:rsidRPr="00E00F3E">
        <w:rPr>
          <w:rFonts w:ascii="Times New Roman" w:eastAsia="Times New Roman" w:hAnsi="Times New Roman" w:cs="Times New Roman"/>
          <w:color w:val="000000"/>
          <w:lang w:eastAsia="fr-FR"/>
        </w:rPr>
        <w:t>c) Soumission intentionnelle du groupe à des conditions d'existence devant entraîner sa destruction physique totale ou partielle ;</w:t>
      </w:r>
    </w:p>
    <w:p w:rsidR="00E00F3E" w:rsidRPr="00E00F3E" w:rsidRDefault="00E00F3E" w:rsidP="00F26947">
      <w:pPr>
        <w:pBdr>
          <w:top w:val="single" w:sz="4" w:space="1" w:color="auto"/>
          <w:left w:val="single" w:sz="4" w:space="4" w:color="auto"/>
          <w:bottom w:val="single" w:sz="4" w:space="1" w:color="auto"/>
          <w:right w:val="single" w:sz="4" w:space="4" w:color="auto"/>
        </w:pBdr>
        <w:shd w:val="clear" w:color="auto" w:fill="FFFFFF"/>
        <w:spacing w:after="0"/>
        <w:rPr>
          <w:rFonts w:ascii="Times New Roman" w:eastAsia="Times New Roman" w:hAnsi="Times New Roman" w:cs="Times New Roman"/>
          <w:color w:val="000000"/>
          <w:lang w:eastAsia="fr-FR"/>
        </w:rPr>
      </w:pPr>
      <w:r w:rsidRPr="00E00F3E">
        <w:rPr>
          <w:rFonts w:ascii="Times New Roman" w:eastAsia="Times New Roman" w:hAnsi="Times New Roman" w:cs="Times New Roman"/>
          <w:color w:val="000000"/>
          <w:lang w:eastAsia="fr-FR"/>
        </w:rPr>
        <w:t>d) Mesures visant à entraver les naissances au sein du groupe ;</w:t>
      </w:r>
    </w:p>
    <w:p w:rsidR="00E00F3E" w:rsidRPr="00E00F3E" w:rsidRDefault="00E00F3E" w:rsidP="00F26947">
      <w:pPr>
        <w:pBdr>
          <w:top w:val="single" w:sz="4" w:space="1" w:color="auto"/>
          <w:left w:val="single" w:sz="4" w:space="4" w:color="auto"/>
          <w:bottom w:val="single" w:sz="4" w:space="1" w:color="auto"/>
          <w:right w:val="single" w:sz="4" w:space="4" w:color="auto"/>
        </w:pBdr>
        <w:shd w:val="clear" w:color="auto" w:fill="FFFFFF"/>
        <w:spacing w:after="0"/>
        <w:rPr>
          <w:rFonts w:ascii="Times New Roman" w:eastAsia="Times New Roman" w:hAnsi="Times New Roman" w:cs="Times New Roman"/>
          <w:color w:val="000000"/>
          <w:lang w:eastAsia="fr-FR"/>
        </w:rPr>
      </w:pPr>
      <w:r w:rsidRPr="00E00F3E">
        <w:rPr>
          <w:rFonts w:ascii="Times New Roman" w:eastAsia="Times New Roman" w:hAnsi="Times New Roman" w:cs="Times New Roman"/>
          <w:color w:val="000000"/>
          <w:lang w:eastAsia="fr-FR"/>
        </w:rPr>
        <w:t>e) Transfert forcé d'enfants du groupe à un autre groupe.  »</w:t>
      </w:r>
    </w:p>
    <w:p w:rsidR="00E00F3E" w:rsidRPr="00E00F3E" w:rsidRDefault="00E00F3E" w:rsidP="00F26947">
      <w:pPr>
        <w:pBdr>
          <w:top w:val="single" w:sz="4" w:space="1" w:color="auto"/>
          <w:left w:val="single" w:sz="4" w:space="4" w:color="auto"/>
          <w:bottom w:val="single" w:sz="4" w:space="1" w:color="auto"/>
          <w:right w:val="single" w:sz="4" w:space="4" w:color="auto"/>
        </w:pBdr>
        <w:shd w:val="clear" w:color="auto" w:fill="FFFFFF"/>
        <w:spacing w:after="0"/>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 xml:space="preserve">Extrait d’un </w:t>
      </w:r>
      <w:r w:rsidRPr="00E00F3E">
        <w:rPr>
          <w:rFonts w:ascii="Times New Roman" w:eastAsia="Times New Roman" w:hAnsi="Times New Roman" w:cs="Times New Roman"/>
          <w:color w:val="000000"/>
          <w:lang w:eastAsia="fr-FR"/>
        </w:rPr>
        <w:t>texte de  l’ONU</w:t>
      </w:r>
      <w:r>
        <w:rPr>
          <w:rFonts w:ascii="Times New Roman" w:eastAsia="Times New Roman" w:hAnsi="Times New Roman" w:cs="Times New Roman"/>
          <w:color w:val="000000"/>
          <w:lang w:eastAsia="fr-FR"/>
        </w:rPr>
        <w:t xml:space="preserve"> intitulé</w:t>
      </w:r>
      <w:r w:rsidRPr="00E00F3E">
        <w:rPr>
          <w:rFonts w:ascii="Times New Roman" w:eastAsia="Times New Roman" w:hAnsi="Times New Roman" w:cs="Times New Roman"/>
          <w:color w:val="000000"/>
          <w:lang w:eastAsia="fr-FR"/>
        </w:rPr>
        <w:t xml:space="preserve"> </w:t>
      </w:r>
      <w:r w:rsidRPr="00E00F3E">
        <w:rPr>
          <w:rFonts w:ascii="Times New Roman" w:eastAsia="Times New Roman" w:hAnsi="Times New Roman" w:cs="Times New Roman"/>
          <w:b/>
          <w:color w:val="000000"/>
          <w:lang w:eastAsia="fr-FR"/>
        </w:rPr>
        <w:t>Convention pour la</w:t>
      </w:r>
      <w:r>
        <w:rPr>
          <w:rFonts w:ascii="Times New Roman" w:eastAsia="Times New Roman" w:hAnsi="Times New Roman" w:cs="Times New Roman"/>
          <w:b/>
          <w:color w:val="000000"/>
          <w:lang w:eastAsia="fr-FR"/>
        </w:rPr>
        <w:t xml:space="preserve"> prévention et la répression du crime de</w:t>
      </w:r>
      <w:r w:rsidRPr="00E00F3E">
        <w:rPr>
          <w:rFonts w:ascii="Times New Roman" w:eastAsia="Times New Roman" w:hAnsi="Times New Roman" w:cs="Times New Roman"/>
          <w:b/>
          <w:color w:val="000000"/>
          <w:lang w:eastAsia="fr-FR"/>
        </w:rPr>
        <w:t xml:space="preserve"> génocide, 1948</w:t>
      </w:r>
    </w:p>
    <w:p w:rsidR="00F26947" w:rsidRDefault="00F26947" w:rsidP="00F14B13">
      <w:pPr>
        <w:spacing w:after="0"/>
        <w:rPr>
          <w:rFonts w:ascii="Times New Roman" w:hAnsi="Times New Roman" w:cs="Times New Roman"/>
        </w:rPr>
      </w:pPr>
    </w:p>
    <w:p w:rsidR="00F26947" w:rsidRDefault="00E00F3E" w:rsidP="00F14B13">
      <w:pPr>
        <w:spacing w:after="0"/>
        <w:rPr>
          <w:rFonts w:ascii="Times New Roman" w:hAnsi="Times New Roman" w:cs="Times New Roman"/>
        </w:rPr>
      </w:pPr>
      <w:r w:rsidRPr="00E00F3E">
        <w:rPr>
          <w:rFonts w:ascii="Times New Roman" w:hAnsi="Times New Roman" w:cs="Times New Roman"/>
        </w:rPr>
        <w:t>Dans le cas arménien, la nature des crimes est résolument génocidaire. Il s’agit bien d’une atteint à un  « groupe national, ethnique, racial et religieux</w:t>
      </w:r>
      <w:r w:rsidR="00F26947">
        <w:rPr>
          <w:rFonts w:ascii="Times New Roman" w:hAnsi="Times New Roman" w:cs="Times New Roman"/>
        </w:rPr>
        <w:t> ».</w:t>
      </w:r>
    </w:p>
    <w:p w:rsidR="00F26947" w:rsidRDefault="00F26947" w:rsidP="00F14B13">
      <w:pPr>
        <w:spacing w:after="0"/>
        <w:rPr>
          <w:rFonts w:ascii="Times New Roman" w:hAnsi="Times New Roman" w:cs="Times New Roman"/>
        </w:rPr>
      </w:pPr>
      <w:r>
        <w:rPr>
          <w:rFonts w:ascii="Times New Roman" w:hAnsi="Times New Roman" w:cs="Times New Roman"/>
        </w:rPr>
        <w:t>Cependant, aujourd’hui,  le génocide arménien n’est pas reconnu  par  la Turquie et est l’objet de querelles diplomatiques.</w:t>
      </w:r>
    </w:p>
    <w:p w:rsidR="00F26947" w:rsidRPr="00E00F3E" w:rsidRDefault="00F26947" w:rsidP="00F14B13">
      <w:pPr>
        <w:spacing w:after="0"/>
        <w:rPr>
          <w:rFonts w:ascii="Times New Roman" w:hAnsi="Times New Roman" w:cs="Times New Roman"/>
        </w:rPr>
      </w:pPr>
    </w:p>
    <w:p w:rsidR="00EE6123" w:rsidRPr="00E00F3E" w:rsidRDefault="0029756B" w:rsidP="00F14B13">
      <w:pPr>
        <w:spacing w:after="0"/>
        <w:rPr>
          <w:rFonts w:ascii="Times New Roman" w:hAnsi="Times New Roman" w:cs="Times New Roman"/>
        </w:rPr>
      </w:pPr>
      <w:r w:rsidRPr="00E00F3E">
        <w:rPr>
          <w:rFonts w:ascii="Times New Roman" w:hAnsi="Times New Roman" w:cs="Times New Roman"/>
        </w:rPr>
        <w:t>3. bilan de la guerre.</w:t>
      </w:r>
    </w:p>
    <w:p w:rsidR="00EE6123" w:rsidRDefault="00684BB5" w:rsidP="00F14B13">
      <w:pPr>
        <w:spacing w:after="0"/>
        <w:rPr>
          <w:rFonts w:ascii="Times New Roman" w:hAnsi="Times New Roman" w:cs="Times New Roman"/>
        </w:rPr>
      </w:pPr>
      <w:r w:rsidRPr="00E00F3E">
        <w:rPr>
          <w:rFonts w:ascii="Times New Roman" w:hAnsi="Times New Roman" w:cs="Times New Roman"/>
        </w:rPr>
        <w:tab/>
        <w:t>a) Traumatisme d’une population.</w:t>
      </w:r>
    </w:p>
    <w:p w:rsidR="00F26947" w:rsidRPr="000D1461" w:rsidRDefault="00F26947" w:rsidP="00F14B13">
      <w:pPr>
        <w:spacing w:after="0"/>
        <w:rPr>
          <w:rFonts w:ascii="Times New Roman" w:hAnsi="Times New Roman" w:cs="Times New Roman"/>
        </w:rPr>
      </w:pPr>
      <w:r>
        <w:rPr>
          <w:rFonts w:ascii="Times New Roman" w:hAnsi="Times New Roman" w:cs="Times New Roman"/>
        </w:rPr>
        <w:t>Comme nous l’avons vu la 1</w:t>
      </w:r>
      <w:r w:rsidRPr="00F26947">
        <w:rPr>
          <w:rFonts w:ascii="Times New Roman" w:hAnsi="Times New Roman" w:cs="Times New Roman"/>
          <w:vertAlign w:val="superscript"/>
        </w:rPr>
        <w:t>ère</w:t>
      </w:r>
      <w:r>
        <w:rPr>
          <w:rFonts w:ascii="Times New Roman" w:hAnsi="Times New Roman" w:cs="Times New Roman"/>
        </w:rPr>
        <w:t xml:space="preserve">  GM fut très meurtrière. 9à 10 millions de militaires et au moins 3 millions de civils. Par l’ampleur des moyens  utilisés, les destructions  causées et la mobilisation des populations civiles et militaires elle est considérée  comme la 1</w:t>
      </w:r>
      <w:r w:rsidRPr="00F26947">
        <w:rPr>
          <w:rFonts w:ascii="Times New Roman" w:hAnsi="Times New Roman" w:cs="Times New Roman"/>
          <w:vertAlign w:val="superscript"/>
        </w:rPr>
        <w:t>ère</w:t>
      </w:r>
      <w:r>
        <w:rPr>
          <w:rFonts w:ascii="Times New Roman" w:hAnsi="Times New Roman" w:cs="Times New Roman"/>
        </w:rPr>
        <w:t xml:space="preserve"> </w:t>
      </w:r>
      <w:r w:rsidRPr="00F26947">
        <w:rPr>
          <w:rFonts w:ascii="Times New Roman" w:hAnsi="Times New Roman" w:cs="Times New Roman"/>
          <w:b/>
        </w:rPr>
        <w:t>guerre  totale</w:t>
      </w:r>
      <w:r>
        <w:rPr>
          <w:rFonts w:ascii="Times New Roman" w:hAnsi="Times New Roman" w:cs="Times New Roman"/>
        </w:rPr>
        <w:t>.</w:t>
      </w:r>
      <w:r w:rsidR="000D1461">
        <w:rPr>
          <w:rFonts w:ascii="Times New Roman" w:hAnsi="Times New Roman" w:cs="Times New Roman"/>
        </w:rPr>
        <w:t xml:space="preserve"> Elle a considérablement affaibli les pays  d’Europe  dont connaitront dans les années 1920-1930 des  difficultés économiques qui ont favorisé l’accès au pouvoir de dictateurs comme Mussolini et Hitler.</w:t>
      </w:r>
    </w:p>
    <w:p w:rsidR="00F26947" w:rsidRPr="000D1461" w:rsidRDefault="00F26947" w:rsidP="00F14B13">
      <w:pPr>
        <w:spacing w:after="0"/>
        <w:rPr>
          <w:rFonts w:ascii="Times New Roman" w:hAnsi="Times New Roman" w:cs="Times New Roman"/>
          <w:b/>
        </w:rPr>
      </w:pPr>
      <w:r w:rsidRPr="000D1461">
        <w:rPr>
          <w:rFonts w:ascii="Times New Roman" w:hAnsi="Times New Roman" w:cs="Times New Roman"/>
          <w:b/>
        </w:rPr>
        <w:t>P 76-77 :</w:t>
      </w:r>
    </w:p>
    <w:p w:rsidR="00F26947" w:rsidRDefault="00F26947" w:rsidP="00F14B13">
      <w:pPr>
        <w:spacing w:after="0"/>
        <w:rPr>
          <w:rFonts w:ascii="Times New Roman" w:hAnsi="Times New Roman" w:cs="Times New Roman"/>
        </w:rPr>
      </w:pPr>
      <w:r>
        <w:rPr>
          <w:rFonts w:ascii="Times New Roman" w:hAnsi="Times New Roman" w:cs="Times New Roman"/>
        </w:rPr>
        <w:t xml:space="preserve">A la sortie de la guerre, le rejet de la violence conduit à l’émergence d’un fort </w:t>
      </w:r>
      <w:r w:rsidRPr="00F26947">
        <w:rPr>
          <w:rFonts w:ascii="Times New Roman" w:hAnsi="Times New Roman" w:cs="Times New Roman"/>
          <w:b/>
        </w:rPr>
        <w:t>mouvement pacifiste</w:t>
      </w:r>
      <w:r>
        <w:rPr>
          <w:rFonts w:ascii="Times New Roman" w:hAnsi="Times New Roman" w:cs="Times New Roman"/>
        </w:rPr>
        <w:t>. Nombreux sont ceux qui souhaitent que cette guerre soit la « der des ders ».</w:t>
      </w:r>
    </w:p>
    <w:p w:rsidR="000D1461" w:rsidRPr="00E00F3E" w:rsidRDefault="000D1461" w:rsidP="00F14B13">
      <w:pPr>
        <w:spacing w:after="0"/>
        <w:rPr>
          <w:rFonts w:ascii="Times New Roman" w:hAnsi="Times New Roman" w:cs="Times New Roman"/>
        </w:rPr>
      </w:pPr>
    </w:p>
    <w:p w:rsidR="00684BB5" w:rsidRDefault="00684BB5" w:rsidP="00F14B13">
      <w:pPr>
        <w:spacing w:after="0"/>
        <w:rPr>
          <w:rFonts w:ascii="Times New Roman" w:hAnsi="Times New Roman" w:cs="Times New Roman"/>
        </w:rPr>
      </w:pPr>
      <w:r w:rsidRPr="00E00F3E">
        <w:rPr>
          <w:rFonts w:ascii="Times New Roman" w:hAnsi="Times New Roman" w:cs="Times New Roman"/>
        </w:rPr>
        <w:tab/>
      </w:r>
      <w:r w:rsidR="000D1461">
        <w:rPr>
          <w:rFonts w:ascii="Times New Roman" w:hAnsi="Times New Roman" w:cs="Times New Roman"/>
        </w:rPr>
        <w:t>b</w:t>
      </w:r>
      <w:r w:rsidRPr="00E00F3E">
        <w:rPr>
          <w:rFonts w:ascii="Times New Roman" w:hAnsi="Times New Roman" w:cs="Times New Roman"/>
        </w:rPr>
        <w:t>) Des traités de paix mal acceptés par les vaincus.</w:t>
      </w:r>
    </w:p>
    <w:p w:rsidR="000D1461" w:rsidRDefault="000D1461" w:rsidP="00F14B13">
      <w:pPr>
        <w:spacing w:after="0"/>
        <w:rPr>
          <w:rFonts w:ascii="Times New Roman" w:hAnsi="Times New Roman" w:cs="Times New Roman"/>
          <w:b/>
        </w:rPr>
      </w:pPr>
      <w:r w:rsidRPr="000D1461">
        <w:rPr>
          <w:rFonts w:ascii="Times New Roman" w:hAnsi="Times New Roman" w:cs="Times New Roman"/>
          <w:b/>
        </w:rPr>
        <w:t>Doc 4 p74 </w:t>
      </w:r>
      <w:r>
        <w:rPr>
          <w:rFonts w:ascii="Times New Roman" w:hAnsi="Times New Roman" w:cs="Times New Roman"/>
          <w:b/>
        </w:rPr>
        <w:t xml:space="preserve"> </w:t>
      </w:r>
    </w:p>
    <w:p w:rsidR="000D1461" w:rsidRDefault="000D1461" w:rsidP="00F14B13">
      <w:pPr>
        <w:spacing w:after="0"/>
        <w:rPr>
          <w:rFonts w:ascii="Times New Roman" w:hAnsi="Times New Roman" w:cs="Times New Roman"/>
          <w:b/>
        </w:rPr>
      </w:pPr>
      <w:r>
        <w:rPr>
          <w:rFonts w:ascii="Times New Roman" w:hAnsi="Times New Roman" w:cs="Times New Roman"/>
          <w:b/>
        </w:rPr>
        <w:t>Quelles sont les mesures militaires, économiques et territoriales imposées  à l’Allemagne par le traité de  Versailles ?</w:t>
      </w:r>
    </w:p>
    <w:p w:rsidR="000D1461" w:rsidRDefault="000D1461" w:rsidP="00F14B13">
      <w:pPr>
        <w:spacing w:after="0"/>
        <w:rPr>
          <w:rFonts w:ascii="Times New Roman" w:hAnsi="Times New Roman" w:cs="Times New Roman"/>
          <w:b/>
        </w:rPr>
      </w:pPr>
    </w:p>
    <w:p w:rsidR="000D1461" w:rsidRDefault="000D1461" w:rsidP="00F14B13">
      <w:pPr>
        <w:spacing w:after="0"/>
        <w:rPr>
          <w:rFonts w:ascii="Times New Roman" w:hAnsi="Times New Roman" w:cs="Times New Roman"/>
        </w:rPr>
      </w:pPr>
      <w:r>
        <w:rPr>
          <w:rFonts w:ascii="Times New Roman" w:hAnsi="Times New Roman" w:cs="Times New Roman"/>
        </w:rPr>
        <w:t>L’Allemagne est privée du droit de posséder une armée  et la zone du Rhin est démilitarisée. Cette mesure vise à rendre impossible une nouvelle invasion de la France et de  la Belgique.</w:t>
      </w:r>
    </w:p>
    <w:p w:rsidR="000D1461" w:rsidRDefault="000D1461" w:rsidP="00F14B13">
      <w:pPr>
        <w:spacing w:after="0"/>
        <w:rPr>
          <w:rFonts w:ascii="Times New Roman" w:hAnsi="Times New Roman" w:cs="Times New Roman"/>
        </w:rPr>
      </w:pPr>
      <w:r>
        <w:rPr>
          <w:rFonts w:ascii="Times New Roman" w:hAnsi="Times New Roman" w:cs="Times New Roman"/>
        </w:rPr>
        <w:t>L’Allemagne est reconnue responsable de la Guerre  et doit payer des « réparations » aux pays  vainqueurs.</w:t>
      </w:r>
    </w:p>
    <w:p w:rsidR="000D1461" w:rsidRPr="000D1461" w:rsidRDefault="000D1461" w:rsidP="00F14B13">
      <w:pPr>
        <w:spacing w:after="0"/>
        <w:rPr>
          <w:rFonts w:ascii="Times New Roman" w:hAnsi="Times New Roman" w:cs="Times New Roman"/>
        </w:rPr>
      </w:pPr>
      <w:r>
        <w:rPr>
          <w:rFonts w:ascii="Times New Roman" w:hAnsi="Times New Roman" w:cs="Times New Roman"/>
        </w:rPr>
        <w:t>L’empire Allemand disparaît et une part importante  de son territoire lui est retiré</w:t>
      </w:r>
      <w:r w:rsidR="009C2D4C">
        <w:rPr>
          <w:rFonts w:ascii="Times New Roman" w:hAnsi="Times New Roman" w:cs="Times New Roman"/>
        </w:rPr>
        <w:t>e au profit des vainqueurs (France, Belgique) ou de nouveaux états.</w:t>
      </w:r>
    </w:p>
    <w:p w:rsidR="000D1461" w:rsidRDefault="000D1461" w:rsidP="00F14B13">
      <w:pPr>
        <w:spacing w:after="0"/>
        <w:rPr>
          <w:rFonts w:ascii="Times New Roman" w:hAnsi="Times New Roman" w:cs="Times New Roman"/>
          <w:b/>
        </w:rPr>
      </w:pPr>
      <w:r>
        <w:rPr>
          <w:rFonts w:ascii="Times New Roman" w:hAnsi="Times New Roman" w:cs="Times New Roman"/>
          <w:b/>
        </w:rPr>
        <w:t xml:space="preserve">2 p 67 </w:t>
      </w:r>
      <w:r w:rsidRPr="000D1461">
        <w:rPr>
          <w:rFonts w:ascii="Times New Roman" w:hAnsi="Times New Roman" w:cs="Times New Roman"/>
          <w:b/>
        </w:rPr>
        <w:t>:</w:t>
      </w:r>
    </w:p>
    <w:p w:rsidR="000D1461" w:rsidRDefault="000D1461" w:rsidP="00F14B13">
      <w:pPr>
        <w:spacing w:after="0"/>
        <w:rPr>
          <w:rFonts w:ascii="Times New Roman" w:hAnsi="Times New Roman" w:cs="Times New Roman"/>
          <w:b/>
        </w:rPr>
      </w:pPr>
      <w:r>
        <w:rPr>
          <w:rFonts w:ascii="Times New Roman" w:hAnsi="Times New Roman" w:cs="Times New Roman"/>
          <w:b/>
        </w:rPr>
        <w:t>Quelles sont les conséquences politiques  de la I GM ?</w:t>
      </w:r>
    </w:p>
    <w:p w:rsidR="000D1461" w:rsidRDefault="009C2D4C" w:rsidP="00F14B13">
      <w:pPr>
        <w:spacing w:after="0"/>
        <w:rPr>
          <w:rFonts w:ascii="Times New Roman" w:hAnsi="Times New Roman" w:cs="Times New Roman"/>
        </w:rPr>
      </w:pPr>
      <w:r w:rsidRPr="009C2D4C">
        <w:rPr>
          <w:rFonts w:ascii="Times New Roman" w:hAnsi="Times New Roman" w:cs="Times New Roman"/>
        </w:rPr>
        <w:t xml:space="preserve">Comme </w:t>
      </w:r>
      <w:r>
        <w:rPr>
          <w:rFonts w:ascii="Times New Roman" w:hAnsi="Times New Roman" w:cs="Times New Roman"/>
        </w:rPr>
        <w:t>le montre la carte, les grands empires ont  tous  disparus. La Russie touchée par une Révolution est devenue l’URSS. C’est le 1</w:t>
      </w:r>
      <w:r w:rsidRPr="009C2D4C">
        <w:rPr>
          <w:rFonts w:ascii="Times New Roman" w:hAnsi="Times New Roman" w:cs="Times New Roman"/>
          <w:vertAlign w:val="superscript"/>
        </w:rPr>
        <w:t>er</w:t>
      </w:r>
      <w:r>
        <w:rPr>
          <w:rFonts w:ascii="Times New Roman" w:hAnsi="Times New Roman" w:cs="Times New Roman"/>
        </w:rPr>
        <w:t xml:space="preserve"> pays communiste apparu dans le monde. Les empires ont été démantelés et ont donné naissance à de nouveaux pays comme la Pologne, la Hongrie, Les 3 pays baltes…</w:t>
      </w:r>
    </w:p>
    <w:p w:rsidR="009C2D4C" w:rsidRDefault="009C2D4C" w:rsidP="00F14B13">
      <w:pPr>
        <w:spacing w:after="0"/>
        <w:rPr>
          <w:rFonts w:ascii="Times New Roman" w:hAnsi="Times New Roman" w:cs="Times New Roman"/>
        </w:rPr>
      </w:pPr>
      <w:r>
        <w:rPr>
          <w:rFonts w:ascii="Times New Roman" w:hAnsi="Times New Roman" w:cs="Times New Roman"/>
        </w:rPr>
        <w:t xml:space="preserve">L’Europe est donc morcelée et les tensions sont fortes entre les pays dont les nouvelles frontières sont souvent contestées par les voisins. De plus  de nombreuses minorités allemandes vivent désormais dans des pays où la majorité parle une autre langue. </w:t>
      </w:r>
    </w:p>
    <w:p w:rsidR="009C2D4C" w:rsidRDefault="009C2D4C" w:rsidP="00F14B13">
      <w:pPr>
        <w:spacing w:after="0"/>
        <w:rPr>
          <w:rFonts w:ascii="Times New Roman" w:hAnsi="Times New Roman" w:cs="Times New Roman"/>
        </w:rPr>
      </w:pPr>
    </w:p>
    <w:p w:rsidR="009C2D4C" w:rsidRPr="009C2D4C" w:rsidRDefault="009C2D4C" w:rsidP="00F14B13">
      <w:pPr>
        <w:spacing w:after="0"/>
        <w:rPr>
          <w:rFonts w:ascii="Times New Roman" w:hAnsi="Times New Roman" w:cs="Times New Roman"/>
        </w:rPr>
      </w:pPr>
      <w:r>
        <w:rPr>
          <w:rFonts w:ascii="Times New Roman" w:hAnsi="Times New Roman" w:cs="Times New Roman"/>
        </w:rPr>
        <w:t>Dans les années 1930, la remise en cause du traité de  Versailles et du découpage des nouveaux états sera une cause majeure de la marche à la guerre.</w:t>
      </w:r>
    </w:p>
    <w:p w:rsidR="000D1461" w:rsidRDefault="000D1461" w:rsidP="00F14B13">
      <w:pPr>
        <w:spacing w:after="0"/>
        <w:rPr>
          <w:rFonts w:ascii="Times New Roman" w:hAnsi="Times New Roman" w:cs="Times New Roman"/>
        </w:rPr>
      </w:pPr>
    </w:p>
    <w:p w:rsidR="009C2D4C" w:rsidRDefault="009C2D4C" w:rsidP="00F14B13">
      <w:pPr>
        <w:spacing w:after="0"/>
        <w:rPr>
          <w:rFonts w:ascii="Times New Roman" w:hAnsi="Times New Roman" w:cs="Times New Roman"/>
        </w:rPr>
      </w:pPr>
    </w:p>
    <w:p w:rsidR="009C2D4C" w:rsidRDefault="009C2D4C" w:rsidP="00F14B13">
      <w:pPr>
        <w:spacing w:after="0"/>
        <w:rPr>
          <w:rFonts w:ascii="Times New Roman" w:hAnsi="Times New Roman" w:cs="Times New Roman"/>
        </w:rPr>
      </w:pPr>
    </w:p>
    <w:p w:rsidR="009C2D4C" w:rsidRDefault="009C2D4C" w:rsidP="00F14B13">
      <w:pPr>
        <w:spacing w:after="0"/>
        <w:rPr>
          <w:rFonts w:ascii="Times New Roman" w:hAnsi="Times New Roman" w:cs="Times New Roman"/>
        </w:rPr>
      </w:pPr>
    </w:p>
    <w:p w:rsidR="009C2D4C" w:rsidRDefault="009C2D4C" w:rsidP="00F14B13">
      <w:pPr>
        <w:spacing w:after="0"/>
        <w:rPr>
          <w:rFonts w:ascii="Times New Roman" w:hAnsi="Times New Roman" w:cs="Times New Roman"/>
        </w:rPr>
      </w:pPr>
    </w:p>
    <w:p w:rsidR="009C2D4C" w:rsidRPr="00E00F3E" w:rsidRDefault="009C2D4C" w:rsidP="00F14B13">
      <w:pPr>
        <w:spacing w:after="0"/>
        <w:rPr>
          <w:rFonts w:ascii="Times New Roman" w:hAnsi="Times New Roman" w:cs="Times New Roman"/>
        </w:rPr>
      </w:pPr>
    </w:p>
    <w:p w:rsidR="00EE6123" w:rsidRPr="00E00F3E" w:rsidRDefault="00EE6123" w:rsidP="00F14B13">
      <w:pPr>
        <w:spacing w:after="0"/>
        <w:rPr>
          <w:rFonts w:ascii="Times New Roman" w:hAnsi="Times New Roman" w:cs="Times New Roman"/>
          <w:b/>
        </w:rPr>
      </w:pPr>
      <w:r w:rsidRPr="00E00F3E">
        <w:rPr>
          <w:rFonts w:ascii="Times New Roman" w:hAnsi="Times New Roman" w:cs="Times New Roman"/>
          <w:b/>
        </w:rPr>
        <w:lastRenderedPageBreak/>
        <w:t xml:space="preserve">II. La </w:t>
      </w:r>
      <w:r w:rsidR="0029756B" w:rsidRPr="00E00F3E">
        <w:rPr>
          <w:rFonts w:ascii="Times New Roman" w:hAnsi="Times New Roman" w:cs="Times New Roman"/>
          <w:b/>
        </w:rPr>
        <w:t>2de GM</w:t>
      </w:r>
      <w:r w:rsidR="00EC4872" w:rsidRPr="00E00F3E">
        <w:rPr>
          <w:rFonts w:ascii="Times New Roman" w:hAnsi="Times New Roman" w:cs="Times New Roman"/>
          <w:b/>
        </w:rPr>
        <w:t> :</w:t>
      </w:r>
    </w:p>
    <w:p w:rsidR="00EC4872" w:rsidRPr="00E00F3E" w:rsidRDefault="00EC4872" w:rsidP="00F14B13">
      <w:pPr>
        <w:spacing w:after="0"/>
        <w:rPr>
          <w:rFonts w:ascii="Times New Roman" w:hAnsi="Times New Roman" w:cs="Times New Roman"/>
          <w:b/>
        </w:rPr>
      </w:pPr>
      <w:r w:rsidRPr="00E00F3E">
        <w:rPr>
          <w:rFonts w:ascii="Times New Roman" w:hAnsi="Times New Roman" w:cs="Times New Roman"/>
          <w:b/>
        </w:rPr>
        <w:tab/>
        <w:t>1. Causes de la  guerre.</w:t>
      </w:r>
    </w:p>
    <w:p w:rsidR="00EC4872" w:rsidRDefault="00EC4872" w:rsidP="00F14B13">
      <w:pPr>
        <w:spacing w:after="0"/>
        <w:rPr>
          <w:rFonts w:ascii="Times New Roman" w:hAnsi="Times New Roman" w:cs="Times New Roman"/>
          <w:b/>
        </w:rPr>
      </w:pPr>
      <w:r w:rsidRPr="00E00F3E">
        <w:rPr>
          <w:rFonts w:ascii="Times New Roman" w:hAnsi="Times New Roman" w:cs="Times New Roman"/>
          <w:b/>
        </w:rPr>
        <w:t>a) Expansionnisme de l’Axe.</w:t>
      </w:r>
      <w:r w:rsidR="008D7BA1">
        <w:rPr>
          <w:rFonts w:ascii="Times New Roman" w:hAnsi="Times New Roman" w:cs="Times New Roman"/>
          <w:b/>
        </w:rPr>
        <w:t xml:space="preserve"> </w:t>
      </w:r>
    </w:p>
    <w:p w:rsidR="008D7BA1" w:rsidRDefault="008D7BA1" w:rsidP="00F14B13">
      <w:pPr>
        <w:spacing w:after="0"/>
        <w:rPr>
          <w:rFonts w:ascii="Times New Roman" w:hAnsi="Times New Roman" w:cs="Times New Roman"/>
          <w:b/>
        </w:rPr>
      </w:pPr>
      <w:r>
        <w:rPr>
          <w:rFonts w:ascii="Times New Roman" w:hAnsi="Times New Roman" w:cs="Times New Roman"/>
          <w:b/>
        </w:rPr>
        <w:t xml:space="preserve">P68 : </w:t>
      </w:r>
      <w:r>
        <w:rPr>
          <w:rFonts w:ascii="Times New Roman" w:hAnsi="Times New Roman" w:cs="Times New Roman"/>
          <w:b/>
        </w:rPr>
        <w:tab/>
        <w:t>Qu’est-ce  que l’Axe ?</w:t>
      </w:r>
    </w:p>
    <w:p w:rsidR="008D7BA1" w:rsidRDefault="0060686F" w:rsidP="00F14B13">
      <w:pPr>
        <w:spacing w:after="0"/>
        <w:rPr>
          <w:rFonts w:ascii="Times New Roman" w:hAnsi="Times New Roman" w:cs="Times New Roman"/>
        </w:rPr>
      </w:pPr>
      <w:r>
        <w:rPr>
          <w:rFonts w:ascii="Times New Roman" w:hAnsi="Times New Roman" w:cs="Times New Roman"/>
        </w:rPr>
        <w:tab/>
      </w:r>
      <w:r w:rsidR="008D7BA1">
        <w:rPr>
          <w:rFonts w:ascii="Times New Roman" w:hAnsi="Times New Roman" w:cs="Times New Roman"/>
        </w:rPr>
        <w:t>En 1922, Benito Mussolini prend le pouvoir en  Italie et met en place une dictature fasciste. L’état fasciste  est un état expansionniste. Pour Mussolini, l’Italie doit renouer avec son glorieux passé, celui de l’époque  romaine et reconstituer un empire qui témoignerait de la grandeur italienne.</w:t>
      </w:r>
    </w:p>
    <w:p w:rsidR="008D7BA1" w:rsidRDefault="008D7BA1" w:rsidP="00F14B13">
      <w:pPr>
        <w:spacing w:after="0"/>
        <w:rPr>
          <w:rFonts w:ascii="Times New Roman" w:hAnsi="Times New Roman" w:cs="Times New Roman"/>
        </w:rPr>
      </w:pPr>
      <w:r>
        <w:rPr>
          <w:rFonts w:ascii="Times New Roman" w:hAnsi="Times New Roman" w:cs="Times New Roman"/>
        </w:rPr>
        <w:t xml:space="preserve">En janvier 1933, Adolf Hitler accède au pourvoir et impose très vite  une dictature violente fondée sur le racisme  (suprématie raciale des Aryens et infériorité des « races impurs » telles que les juifs, les tziganes et les Slaves). Pour le régime nazi, </w:t>
      </w:r>
      <w:r w:rsidR="0060686F">
        <w:rPr>
          <w:rFonts w:ascii="Times New Roman" w:hAnsi="Times New Roman" w:cs="Times New Roman"/>
        </w:rPr>
        <w:t>l’Allemagne doit accroître son « espace vital » en conquérant des pays voisins afin de disposer de ressources suffisantes pour  assurer la domination allemande.</w:t>
      </w:r>
    </w:p>
    <w:p w:rsidR="0060686F" w:rsidRDefault="0060686F" w:rsidP="00F14B13">
      <w:pPr>
        <w:spacing w:after="0"/>
        <w:rPr>
          <w:rFonts w:ascii="Times New Roman" w:hAnsi="Times New Roman" w:cs="Times New Roman"/>
        </w:rPr>
      </w:pPr>
      <w:r w:rsidRPr="0060686F">
        <w:rPr>
          <w:rFonts w:ascii="Times New Roman" w:hAnsi="Times New Roman" w:cs="Times New Roman"/>
          <w:b/>
        </w:rPr>
        <w:t>En Novembre 1936</w:t>
      </w:r>
      <w:r>
        <w:rPr>
          <w:rFonts w:ascii="Times New Roman" w:hAnsi="Times New Roman" w:cs="Times New Roman"/>
          <w:b/>
        </w:rPr>
        <w:t xml:space="preserve">, </w:t>
      </w:r>
      <w:r>
        <w:rPr>
          <w:rFonts w:ascii="Times New Roman" w:hAnsi="Times New Roman" w:cs="Times New Roman"/>
        </w:rPr>
        <w:t xml:space="preserve"> l’Allemagne signe avec l’Italie un  traité d’alliance militaire appelé l’AXE Rome-Berlin.</w:t>
      </w:r>
    </w:p>
    <w:p w:rsidR="008D7BA1" w:rsidRDefault="0060686F" w:rsidP="00F14B13">
      <w:pPr>
        <w:spacing w:after="0"/>
        <w:rPr>
          <w:rFonts w:ascii="Times New Roman" w:hAnsi="Times New Roman" w:cs="Times New Roman"/>
        </w:rPr>
      </w:pPr>
      <w:r w:rsidRPr="0060686F">
        <w:rPr>
          <w:rFonts w:ascii="Times New Roman" w:hAnsi="Times New Roman" w:cs="Times New Roman"/>
          <w:b/>
        </w:rPr>
        <w:t xml:space="preserve">En 1940,  </w:t>
      </w:r>
      <w:r>
        <w:rPr>
          <w:rFonts w:ascii="Times New Roman" w:hAnsi="Times New Roman" w:cs="Times New Roman"/>
        </w:rPr>
        <w:t xml:space="preserve">alors  que la guerre a déjà débuté, </w:t>
      </w:r>
      <w:r w:rsidRPr="0060686F">
        <w:rPr>
          <w:rFonts w:ascii="Times New Roman" w:hAnsi="Times New Roman" w:cs="Times New Roman"/>
          <w:b/>
        </w:rPr>
        <w:t>le Japon</w:t>
      </w:r>
      <w:r>
        <w:rPr>
          <w:rFonts w:ascii="Times New Roman" w:hAnsi="Times New Roman" w:cs="Times New Roman"/>
        </w:rPr>
        <w:t xml:space="preserve"> en guerre contre le RU rejoint  l’Axe </w:t>
      </w:r>
      <w:r w:rsidR="008D7BA1">
        <w:rPr>
          <w:rFonts w:ascii="Times New Roman" w:hAnsi="Times New Roman" w:cs="Times New Roman"/>
        </w:rPr>
        <w:t xml:space="preserve"> </w:t>
      </w:r>
    </w:p>
    <w:p w:rsidR="0060686F" w:rsidRPr="008D7BA1" w:rsidRDefault="0060686F" w:rsidP="00F14B13">
      <w:pPr>
        <w:spacing w:after="0"/>
        <w:rPr>
          <w:rFonts w:ascii="Times New Roman" w:hAnsi="Times New Roman" w:cs="Times New Roman"/>
        </w:rPr>
      </w:pPr>
      <w:r w:rsidRPr="00077786">
        <w:rPr>
          <w:rFonts w:ascii="Times New Roman" w:hAnsi="Times New Roman" w:cs="Times New Roman"/>
          <w:b/>
          <w:u w:val="single"/>
        </w:rPr>
        <w:t>Ces trois pays vont former une alliance militaire dont les forces sont appelés les forces de l’Axe</w:t>
      </w:r>
      <w:r>
        <w:rPr>
          <w:rFonts w:ascii="Times New Roman" w:hAnsi="Times New Roman" w:cs="Times New Roman"/>
        </w:rPr>
        <w:t xml:space="preserve"> qui se  </w:t>
      </w:r>
      <w:proofErr w:type="gramStart"/>
      <w:r>
        <w:rPr>
          <w:rFonts w:ascii="Times New Roman" w:hAnsi="Times New Roman" w:cs="Times New Roman"/>
        </w:rPr>
        <w:t>lancent</w:t>
      </w:r>
      <w:proofErr w:type="gramEnd"/>
      <w:r>
        <w:rPr>
          <w:rFonts w:ascii="Times New Roman" w:hAnsi="Times New Roman" w:cs="Times New Roman"/>
        </w:rPr>
        <w:t xml:space="preserve"> dans une guerre mondiale </w:t>
      </w:r>
      <w:r w:rsidRPr="0060686F">
        <w:rPr>
          <w:rFonts w:ascii="Times New Roman" w:hAnsi="Times New Roman" w:cs="Times New Roman"/>
          <w:b/>
        </w:rPr>
        <w:t>expansionniste.</w:t>
      </w:r>
    </w:p>
    <w:p w:rsidR="0060686F" w:rsidRDefault="0060686F" w:rsidP="00F14B13">
      <w:pPr>
        <w:spacing w:after="0"/>
        <w:rPr>
          <w:rFonts w:ascii="Times New Roman" w:hAnsi="Times New Roman" w:cs="Times New Roman"/>
          <w:b/>
        </w:rPr>
      </w:pPr>
    </w:p>
    <w:p w:rsidR="0060686F" w:rsidRDefault="00EC4872" w:rsidP="00F14B13">
      <w:pPr>
        <w:spacing w:after="0"/>
        <w:rPr>
          <w:rFonts w:ascii="Times New Roman" w:hAnsi="Times New Roman" w:cs="Times New Roman"/>
          <w:b/>
        </w:rPr>
      </w:pPr>
      <w:r w:rsidRPr="00E00F3E">
        <w:rPr>
          <w:rFonts w:ascii="Times New Roman" w:hAnsi="Times New Roman" w:cs="Times New Roman"/>
          <w:b/>
        </w:rPr>
        <w:t>b) Une alliance antifasciste hétérogène.</w:t>
      </w:r>
    </w:p>
    <w:p w:rsidR="00EC4872" w:rsidRPr="00014170" w:rsidRDefault="0060686F" w:rsidP="00F14B13">
      <w:pPr>
        <w:spacing w:after="0"/>
        <w:rPr>
          <w:rFonts w:ascii="Times New Roman" w:hAnsi="Times New Roman" w:cs="Times New Roman"/>
        </w:rPr>
      </w:pPr>
      <w:r w:rsidRPr="00014170">
        <w:rPr>
          <w:rFonts w:ascii="Times New Roman" w:hAnsi="Times New Roman" w:cs="Times New Roman"/>
          <w:b/>
          <w:u w:val="single"/>
        </w:rPr>
        <w:t xml:space="preserve"> P68</w:t>
      </w:r>
      <w:r w:rsidRPr="0060686F">
        <w:rPr>
          <w:rFonts w:ascii="Times New Roman" w:hAnsi="Times New Roman" w:cs="Times New Roman"/>
          <w:b/>
        </w:rPr>
        <w:t> :</w:t>
      </w:r>
      <w:r>
        <w:rPr>
          <w:rFonts w:ascii="Times New Roman" w:hAnsi="Times New Roman" w:cs="Times New Roman"/>
        </w:rPr>
        <w:tab/>
        <w:t>Face à l’Axe, on trouve une coalition de pays démocratiques qui espère pouvoir  compter sur une alliance avec l’URSS</w:t>
      </w:r>
      <w:r>
        <w:rPr>
          <w:rFonts w:ascii="Times New Roman" w:hAnsi="Times New Roman" w:cs="Times New Roman"/>
          <w:b/>
        </w:rPr>
        <w:t>.</w:t>
      </w:r>
    </w:p>
    <w:p w:rsidR="00077786" w:rsidRDefault="0060686F" w:rsidP="00F14B13">
      <w:pPr>
        <w:spacing w:after="0"/>
        <w:rPr>
          <w:rFonts w:ascii="Times New Roman" w:hAnsi="Times New Roman" w:cs="Times New Roman"/>
        </w:rPr>
      </w:pPr>
      <w:r>
        <w:rPr>
          <w:rFonts w:ascii="Times New Roman" w:hAnsi="Times New Roman" w:cs="Times New Roman"/>
          <w:b/>
        </w:rPr>
        <w:t>La France et le  RU</w:t>
      </w:r>
      <w:r>
        <w:rPr>
          <w:rFonts w:ascii="Times New Roman" w:hAnsi="Times New Roman" w:cs="Times New Roman"/>
        </w:rPr>
        <w:t xml:space="preserve"> se sont engagés à déclarer la guerre à l’Allemagne pour protéger la Pologne d’une invasion </w:t>
      </w:r>
      <w:r w:rsidR="00077786">
        <w:rPr>
          <w:rFonts w:ascii="Times New Roman" w:hAnsi="Times New Roman" w:cs="Times New Roman"/>
        </w:rPr>
        <w:t xml:space="preserve">germanique. </w:t>
      </w:r>
    </w:p>
    <w:p w:rsidR="0060686F" w:rsidRDefault="00077786" w:rsidP="00F14B13">
      <w:pPr>
        <w:spacing w:after="0"/>
        <w:rPr>
          <w:rFonts w:ascii="Times New Roman" w:hAnsi="Times New Roman" w:cs="Times New Roman"/>
        </w:rPr>
      </w:pPr>
      <w:r w:rsidRPr="00077786">
        <w:rPr>
          <w:rFonts w:ascii="Times New Roman" w:hAnsi="Times New Roman" w:cs="Times New Roman"/>
          <w:b/>
        </w:rPr>
        <w:t>Le 23 Août 1939</w:t>
      </w:r>
      <w:r>
        <w:rPr>
          <w:rFonts w:ascii="Times New Roman" w:hAnsi="Times New Roman" w:cs="Times New Roman"/>
        </w:rPr>
        <w:t xml:space="preserve">, l’Allemagne et l’URSS signent </w:t>
      </w:r>
      <w:r w:rsidRPr="00077786">
        <w:rPr>
          <w:rFonts w:ascii="Times New Roman" w:hAnsi="Times New Roman" w:cs="Times New Roman"/>
          <w:b/>
        </w:rPr>
        <w:t>le pacte</w:t>
      </w:r>
      <w:r w:rsidR="0060686F" w:rsidRPr="00077786">
        <w:rPr>
          <w:rFonts w:ascii="Times New Roman" w:hAnsi="Times New Roman" w:cs="Times New Roman"/>
          <w:b/>
        </w:rPr>
        <w:t xml:space="preserve"> </w:t>
      </w:r>
      <w:r w:rsidRPr="00077786">
        <w:rPr>
          <w:rFonts w:ascii="Times New Roman" w:hAnsi="Times New Roman" w:cs="Times New Roman"/>
          <w:b/>
        </w:rPr>
        <w:t>germano-soviétique</w:t>
      </w:r>
      <w:r>
        <w:rPr>
          <w:rFonts w:ascii="Times New Roman" w:hAnsi="Times New Roman" w:cs="Times New Roman"/>
          <w:b/>
        </w:rPr>
        <w:t xml:space="preserve"> </w:t>
      </w:r>
      <w:r>
        <w:rPr>
          <w:rFonts w:ascii="Times New Roman" w:hAnsi="Times New Roman" w:cs="Times New Roman"/>
        </w:rPr>
        <w:t>de  non-agression dont une clause secrète prévoit le partage de la Pologne entre les  deux  états. Dès lors l’Allemagne peut envahir la  Pologne sans craindre une attaque soviétique sur sa frontière orientale.</w:t>
      </w:r>
    </w:p>
    <w:p w:rsidR="00077786" w:rsidRDefault="00077786" w:rsidP="00F14B13">
      <w:pPr>
        <w:spacing w:after="0"/>
        <w:rPr>
          <w:rFonts w:ascii="Times New Roman" w:hAnsi="Times New Roman" w:cs="Times New Roman"/>
        </w:rPr>
      </w:pPr>
      <w:r w:rsidRPr="00077786">
        <w:rPr>
          <w:rFonts w:ascii="Times New Roman" w:hAnsi="Times New Roman" w:cs="Times New Roman"/>
          <w:b/>
        </w:rPr>
        <w:t>Le 1</w:t>
      </w:r>
      <w:r w:rsidRPr="00077786">
        <w:rPr>
          <w:rFonts w:ascii="Times New Roman" w:hAnsi="Times New Roman" w:cs="Times New Roman"/>
          <w:b/>
          <w:vertAlign w:val="superscript"/>
        </w:rPr>
        <w:t>er</w:t>
      </w:r>
      <w:r w:rsidRPr="00077786">
        <w:rPr>
          <w:rFonts w:ascii="Times New Roman" w:hAnsi="Times New Roman" w:cs="Times New Roman"/>
          <w:b/>
        </w:rPr>
        <w:t xml:space="preserve"> Septembre 1939</w:t>
      </w:r>
      <w:r>
        <w:rPr>
          <w:rFonts w:ascii="Times New Roman" w:hAnsi="Times New Roman" w:cs="Times New Roman"/>
          <w:b/>
        </w:rPr>
        <w:t xml:space="preserve"> </w:t>
      </w:r>
      <w:r>
        <w:rPr>
          <w:rFonts w:ascii="Times New Roman" w:hAnsi="Times New Roman" w:cs="Times New Roman"/>
        </w:rPr>
        <w:t>débute la 2de GM qui durera durant 6 ans.</w:t>
      </w:r>
    </w:p>
    <w:p w:rsidR="00077786" w:rsidRPr="00077786" w:rsidRDefault="00077786" w:rsidP="00F14B13">
      <w:pPr>
        <w:spacing w:after="0"/>
        <w:rPr>
          <w:rFonts w:ascii="Times New Roman" w:hAnsi="Times New Roman" w:cs="Times New Roman"/>
        </w:rPr>
      </w:pPr>
    </w:p>
    <w:p w:rsidR="00EC4872" w:rsidRDefault="00EC4872" w:rsidP="00F14B13">
      <w:pPr>
        <w:spacing w:after="0"/>
        <w:rPr>
          <w:rFonts w:ascii="Times New Roman" w:hAnsi="Times New Roman" w:cs="Times New Roman"/>
          <w:b/>
        </w:rPr>
      </w:pPr>
      <w:r w:rsidRPr="00E00F3E">
        <w:rPr>
          <w:rFonts w:ascii="Times New Roman" w:hAnsi="Times New Roman" w:cs="Times New Roman"/>
          <w:b/>
        </w:rPr>
        <w:tab/>
        <w:t xml:space="preserve">2. </w:t>
      </w:r>
      <w:r w:rsidR="00163997">
        <w:rPr>
          <w:rFonts w:ascii="Times New Roman" w:hAnsi="Times New Roman" w:cs="Times New Roman"/>
          <w:b/>
        </w:rPr>
        <w:t>Les phases de la guerre</w:t>
      </w:r>
    </w:p>
    <w:p w:rsidR="00513C64" w:rsidRDefault="00513C64" w:rsidP="00F14B13">
      <w:pPr>
        <w:spacing w:after="0"/>
        <w:rPr>
          <w:rFonts w:ascii="Times New Roman" w:hAnsi="Times New Roman" w:cs="Times New Roman"/>
          <w:b/>
        </w:rPr>
      </w:pPr>
      <w:r>
        <w:rPr>
          <w:rFonts w:ascii="Times New Roman" w:hAnsi="Times New Roman" w:cs="Times New Roman"/>
          <w:b/>
        </w:rPr>
        <w:t xml:space="preserve">a) </w:t>
      </w:r>
      <w:r w:rsidR="00880F23">
        <w:rPr>
          <w:rFonts w:ascii="Times New Roman" w:hAnsi="Times New Roman" w:cs="Times New Roman"/>
          <w:b/>
          <w:noProof/>
          <w:lang w:eastAsia="fr-FR"/>
        </w:rPr>
        <w:pict>
          <v:shapetype id="_x0000_t202" coordsize="21600,21600" o:spt="202" path="m,l,21600r21600,l21600,xe">
            <v:stroke joinstyle="miter"/>
            <v:path gradientshapeok="t" o:connecttype="rect"/>
          </v:shapetype>
          <v:shape id="_x0000_s1026" type="#_x0000_t202" style="position:absolute;margin-left:382.9pt;margin-top:6.65pt;width:169.15pt;height:236.3pt;z-index:251658240;mso-position-horizontal-relative:text;mso-position-vertical-relative:text">
            <v:textbox>
              <w:txbxContent>
                <w:p w:rsidR="00190778" w:rsidRDefault="00190778">
                  <w:r>
                    <w:t>Q 1 : Quels  territoires sont conquis par les forces de l’Axe ?</w:t>
                  </w:r>
                </w:p>
                <w:p w:rsidR="00190778" w:rsidRDefault="00190778">
                  <w:r>
                    <w:t>Q2 : Quelles batailles marquent un tournant dans la guerre ?</w:t>
                  </w:r>
                </w:p>
                <w:p w:rsidR="00190778" w:rsidRDefault="00190778">
                  <w:r>
                    <w:t>En Europe :</w:t>
                  </w:r>
                </w:p>
                <w:p w:rsidR="00190778" w:rsidRDefault="00190778">
                  <w:r>
                    <w:t xml:space="preserve">  </w:t>
                  </w:r>
                </w:p>
                <w:p w:rsidR="00190778" w:rsidRDefault="00190778">
                  <w:r>
                    <w:t xml:space="preserve">En Afrique : </w:t>
                  </w:r>
                </w:p>
                <w:p w:rsidR="00190778" w:rsidRDefault="00190778">
                  <w:r>
                    <w:t xml:space="preserve"> </w:t>
                  </w:r>
                </w:p>
                <w:p w:rsidR="00190778" w:rsidRDefault="00190778">
                  <w:r>
                    <w:t>En Asie :</w:t>
                  </w:r>
                </w:p>
              </w:txbxContent>
            </v:textbox>
          </v:shape>
        </w:pict>
      </w:r>
      <w:r>
        <w:rPr>
          <w:rFonts w:ascii="Times New Roman" w:hAnsi="Times New Roman" w:cs="Times New Roman"/>
          <w:b/>
        </w:rPr>
        <w:t>Les victoires de l’Axe (septembre 1939- Novembre 1942)</w:t>
      </w:r>
    </w:p>
    <w:p w:rsidR="00077786" w:rsidRPr="00513C64" w:rsidRDefault="00077786" w:rsidP="00F14B13">
      <w:pPr>
        <w:spacing w:after="0"/>
        <w:rPr>
          <w:rFonts w:ascii="Times New Roman" w:hAnsi="Times New Roman" w:cs="Times New Roman"/>
          <w:b/>
        </w:rPr>
      </w:pPr>
      <w:r w:rsidRPr="00077786">
        <w:rPr>
          <w:rFonts w:ascii="Times New Roman" w:hAnsi="Times New Roman" w:cs="Times New Roman"/>
          <w:b/>
          <w:noProof/>
          <w:lang w:eastAsia="fr-FR"/>
        </w:rPr>
        <w:drawing>
          <wp:inline distT="0" distB="0" distL="0" distR="0">
            <wp:extent cx="4834303" cy="2888968"/>
            <wp:effectExtent l="19050" t="0" r="4397" b="0"/>
            <wp:docPr id="3" name="Image 1" descr="http://3.bp.blogspot.com/-79KicBnpuCU/UKotIEdOmVI/AAAAAAAAAUk/2AaIfhzmeEM/s1600/victoire+de+l'Axe_carte_monde_1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79KicBnpuCU/UKotIEdOmVI/AAAAAAAAAUk/2AaIfhzmeEM/s1600/victoire+de+l'Axe_carte_monde_1942.jpg"/>
                    <pic:cNvPicPr>
                      <a:picLocks noChangeAspect="1" noChangeArrowheads="1"/>
                    </pic:cNvPicPr>
                  </pic:nvPicPr>
                  <pic:blipFill>
                    <a:blip r:embed="rId10" cstate="print"/>
                    <a:srcRect/>
                    <a:stretch>
                      <a:fillRect/>
                    </a:stretch>
                  </pic:blipFill>
                  <pic:spPr bwMode="auto">
                    <a:xfrm>
                      <a:off x="0" y="0"/>
                      <a:ext cx="4844869" cy="2895282"/>
                    </a:xfrm>
                    <a:prstGeom prst="rect">
                      <a:avLst/>
                    </a:prstGeom>
                    <a:noFill/>
                    <a:ln w="9525">
                      <a:noFill/>
                      <a:miter lim="800000"/>
                      <a:headEnd/>
                      <a:tailEnd/>
                    </a:ln>
                  </pic:spPr>
                </pic:pic>
              </a:graphicData>
            </a:graphic>
          </wp:inline>
        </w:drawing>
      </w:r>
    </w:p>
    <w:p w:rsidR="00513C64" w:rsidRDefault="008B24FD" w:rsidP="00F14B13">
      <w:pPr>
        <w:spacing w:after="0"/>
        <w:rPr>
          <w:rFonts w:ascii="Times New Roman" w:hAnsi="Times New Roman" w:cs="Times New Roman"/>
        </w:rPr>
      </w:pPr>
      <w:r>
        <w:rPr>
          <w:rFonts w:ascii="Times New Roman" w:hAnsi="Times New Roman" w:cs="Times New Roman"/>
          <w:b/>
        </w:rPr>
        <w:t>D</w:t>
      </w:r>
      <w:r w:rsidR="00513C64" w:rsidRPr="008B24FD">
        <w:rPr>
          <w:rFonts w:ascii="Times New Roman" w:hAnsi="Times New Roman" w:cs="Times New Roman"/>
          <w:b/>
        </w:rPr>
        <w:t>e 1939 à novembre 1942,</w:t>
      </w:r>
      <w:r w:rsidR="00513C64" w:rsidRPr="00513C64">
        <w:rPr>
          <w:rFonts w:ascii="Times New Roman" w:hAnsi="Times New Roman" w:cs="Times New Roman"/>
        </w:rPr>
        <w:t xml:space="preserve"> les  Forces de l’Axe remportent de grandes victoires qui leur permettent d’occuper de vastes territoires en Europe, en Afrique et en Asie.</w:t>
      </w:r>
      <w:r w:rsidR="00513C64">
        <w:rPr>
          <w:rFonts w:ascii="Times New Roman" w:hAnsi="Times New Roman" w:cs="Times New Roman"/>
        </w:rPr>
        <w:t xml:space="preserve"> Pour beaucoup, les forces allemandes  semblent invincibles ce qui explique le choix  de la collaboration fait par plusieurs états européens.</w:t>
      </w:r>
    </w:p>
    <w:p w:rsidR="00513C64" w:rsidRDefault="008B24FD" w:rsidP="00F14B13">
      <w:pPr>
        <w:spacing w:after="0"/>
        <w:rPr>
          <w:rFonts w:ascii="Times New Roman" w:hAnsi="Times New Roman" w:cs="Times New Roman"/>
        </w:rPr>
      </w:pPr>
      <w:r>
        <w:rPr>
          <w:rFonts w:ascii="Times New Roman" w:hAnsi="Times New Roman" w:cs="Times New Roman"/>
        </w:rPr>
        <w:t>En Europe, l</w:t>
      </w:r>
      <w:r w:rsidR="00513C64">
        <w:rPr>
          <w:rFonts w:ascii="Times New Roman" w:hAnsi="Times New Roman" w:cs="Times New Roman"/>
        </w:rPr>
        <w:t>es  Allemands  et les Italiens dominent toute l’Europe de l’Ouest</w:t>
      </w:r>
      <w:r>
        <w:rPr>
          <w:rFonts w:ascii="Times New Roman" w:hAnsi="Times New Roman" w:cs="Times New Roman"/>
        </w:rPr>
        <w:t xml:space="preserve"> et une vaste partie de l’Europe du Sud et de  l’Est</w:t>
      </w:r>
      <w:r w:rsidR="00513C64">
        <w:rPr>
          <w:rFonts w:ascii="Times New Roman" w:hAnsi="Times New Roman" w:cs="Times New Roman"/>
        </w:rPr>
        <w:t xml:space="preserve">. </w:t>
      </w:r>
      <w:r w:rsidR="00513C64" w:rsidRPr="008B24FD">
        <w:rPr>
          <w:rFonts w:ascii="Times New Roman" w:hAnsi="Times New Roman" w:cs="Times New Roman"/>
          <w:b/>
        </w:rPr>
        <w:t xml:space="preserve">Seul le RU continue </w:t>
      </w:r>
      <w:r w:rsidRPr="008B24FD">
        <w:rPr>
          <w:rFonts w:ascii="Times New Roman" w:hAnsi="Times New Roman" w:cs="Times New Roman"/>
          <w:b/>
        </w:rPr>
        <w:t xml:space="preserve">une </w:t>
      </w:r>
      <w:r w:rsidR="00513C64" w:rsidRPr="008B24FD">
        <w:rPr>
          <w:rFonts w:ascii="Times New Roman" w:hAnsi="Times New Roman" w:cs="Times New Roman"/>
          <w:b/>
        </w:rPr>
        <w:t>guerre</w:t>
      </w:r>
      <w:r w:rsidRPr="008B24FD">
        <w:rPr>
          <w:rFonts w:ascii="Times New Roman" w:hAnsi="Times New Roman" w:cs="Times New Roman"/>
          <w:b/>
        </w:rPr>
        <w:t xml:space="preserve"> défensive</w:t>
      </w:r>
      <w:r w:rsidR="00513C64" w:rsidRPr="008B24FD">
        <w:rPr>
          <w:rFonts w:ascii="Times New Roman" w:hAnsi="Times New Roman" w:cs="Times New Roman"/>
          <w:b/>
        </w:rPr>
        <w:t xml:space="preserve"> mais ne peut</w:t>
      </w:r>
      <w:r w:rsidRPr="008B24FD">
        <w:rPr>
          <w:rFonts w:ascii="Times New Roman" w:hAnsi="Times New Roman" w:cs="Times New Roman"/>
          <w:b/>
        </w:rPr>
        <w:t xml:space="preserve"> espérer vaincre l’Axe</w:t>
      </w:r>
      <w:r>
        <w:rPr>
          <w:rFonts w:ascii="Times New Roman" w:hAnsi="Times New Roman" w:cs="Times New Roman"/>
          <w:b/>
        </w:rPr>
        <w:t xml:space="preserve"> à elle seule</w:t>
      </w:r>
      <w:r>
        <w:rPr>
          <w:rFonts w:ascii="Times New Roman" w:hAnsi="Times New Roman" w:cs="Times New Roman"/>
        </w:rPr>
        <w:t>.</w:t>
      </w:r>
    </w:p>
    <w:p w:rsidR="008B24FD" w:rsidRDefault="008B24FD" w:rsidP="00F14B13">
      <w:pPr>
        <w:spacing w:after="0"/>
        <w:rPr>
          <w:rFonts w:ascii="Times New Roman" w:hAnsi="Times New Roman" w:cs="Times New Roman"/>
        </w:rPr>
      </w:pPr>
      <w:r w:rsidRPr="008B24FD">
        <w:rPr>
          <w:rFonts w:ascii="Times New Roman" w:hAnsi="Times New Roman" w:cs="Times New Roman"/>
          <w:b/>
        </w:rPr>
        <w:t>22 Juin 1941</w:t>
      </w:r>
      <w:r>
        <w:rPr>
          <w:rFonts w:ascii="Times New Roman" w:hAnsi="Times New Roman" w:cs="Times New Roman"/>
        </w:rPr>
        <w:t xml:space="preserve"> : les Allemands rompent le pacte de non-agression et lancent une attaque surprise sur l’URSS. C’est un tournant de la guerre. Ils réussissent à progresser jusqu’à Leningrad et Moscou mais ne parviennent pas à prendre ces 2 villes. </w:t>
      </w:r>
      <w:r w:rsidRPr="008B24FD">
        <w:rPr>
          <w:rFonts w:ascii="Times New Roman" w:hAnsi="Times New Roman" w:cs="Times New Roman"/>
          <w:b/>
        </w:rPr>
        <w:t>En oct. 1942</w:t>
      </w:r>
      <w:r>
        <w:rPr>
          <w:rFonts w:ascii="Times New Roman" w:hAnsi="Times New Roman" w:cs="Times New Roman"/>
          <w:b/>
        </w:rPr>
        <w:t xml:space="preserve">, </w:t>
      </w:r>
      <w:r w:rsidRPr="008B24FD">
        <w:rPr>
          <w:rFonts w:ascii="Times New Roman" w:hAnsi="Times New Roman" w:cs="Times New Roman"/>
        </w:rPr>
        <w:t>les forces allemandes sont arrêtées</w:t>
      </w:r>
      <w:r>
        <w:rPr>
          <w:rFonts w:ascii="Times New Roman" w:hAnsi="Times New Roman" w:cs="Times New Roman"/>
        </w:rPr>
        <w:t xml:space="preserve"> devant </w:t>
      </w:r>
      <w:r w:rsidRPr="008B24FD">
        <w:rPr>
          <w:rFonts w:ascii="Times New Roman" w:hAnsi="Times New Roman" w:cs="Times New Roman"/>
          <w:b/>
        </w:rPr>
        <w:t>Stalingrad</w:t>
      </w:r>
      <w:r>
        <w:rPr>
          <w:rFonts w:ascii="Times New Roman" w:hAnsi="Times New Roman" w:cs="Times New Roman"/>
        </w:rPr>
        <w:t xml:space="preserve">, au sud  de la Russie. </w:t>
      </w:r>
    </w:p>
    <w:p w:rsidR="008B24FD" w:rsidRDefault="008B24FD" w:rsidP="00F14B13">
      <w:pPr>
        <w:spacing w:after="0"/>
        <w:rPr>
          <w:rFonts w:ascii="Times New Roman" w:hAnsi="Times New Roman" w:cs="Times New Roman"/>
        </w:rPr>
      </w:pPr>
      <w:r w:rsidRPr="008B24FD">
        <w:rPr>
          <w:rFonts w:ascii="Times New Roman" w:hAnsi="Times New Roman" w:cs="Times New Roman"/>
          <w:b/>
        </w:rPr>
        <w:t>En Afrique</w:t>
      </w:r>
      <w:r>
        <w:rPr>
          <w:rFonts w:ascii="Times New Roman" w:hAnsi="Times New Roman" w:cs="Times New Roman"/>
        </w:rPr>
        <w:t xml:space="preserve">, </w:t>
      </w:r>
      <w:r w:rsidRPr="008B24FD">
        <w:rPr>
          <w:rFonts w:ascii="Times New Roman" w:hAnsi="Times New Roman" w:cs="Times New Roman"/>
          <w:b/>
          <w:u w:val="single"/>
        </w:rPr>
        <w:t xml:space="preserve">les alliés </w:t>
      </w:r>
      <w:r>
        <w:rPr>
          <w:rFonts w:ascii="Times New Roman" w:hAnsi="Times New Roman" w:cs="Times New Roman"/>
        </w:rPr>
        <w:t>remportent des victoires qui forcent les Allemands à quitter l’Afrique  du Nord.</w:t>
      </w:r>
    </w:p>
    <w:p w:rsidR="008B24FD" w:rsidRDefault="008B24FD" w:rsidP="008B24FD">
      <w:pPr>
        <w:spacing w:after="0"/>
        <w:rPr>
          <w:rFonts w:ascii="Times New Roman" w:hAnsi="Times New Roman" w:cs="Times New Roman"/>
        </w:rPr>
      </w:pPr>
      <w:r w:rsidRPr="008B24FD">
        <w:rPr>
          <w:rFonts w:ascii="Times New Roman" w:hAnsi="Times New Roman" w:cs="Times New Roman"/>
          <w:b/>
        </w:rPr>
        <w:t>Dans le Pacifique</w:t>
      </w:r>
      <w:r>
        <w:rPr>
          <w:rFonts w:ascii="Times New Roman" w:hAnsi="Times New Roman" w:cs="Times New Roman"/>
        </w:rPr>
        <w:t>, les Japonais vont conquérir  de vastes territoires.</w:t>
      </w:r>
    </w:p>
    <w:p w:rsidR="00163997" w:rsidRDefault="008B24FD" w:rsidP="008B24FD">
      <w:pPr>
        <w:spacing w:after="0"/>
        <w:rPr>
          <w:rFonts w:ascii="Times New Roman" w:hAnsi="Times New Roman" w:cs="Times New Roman"/>
        </w:rPr>
      </w:pPr>
      <w:r>
        <w:rPr>
          <w:rFonts w:ascii="Times New Roman" w:hAnsi="Times New Roman" w:cs="Times New Roman"/>
        </w:rPr>
        <w:lastRenderedPageBreak/>
        <w:t xml:space="preserve">- </w:t>
      </w:r>
      <w:r w:rsidRPr="008B24FD">
        <w:rPr>
          <w:rFonts w:ascii="Times New Roman" w:hAnsi="Times New Roman" w:cs="Times New Roman"/>
          <w:b/>
        </w:rPr>
        <w:t>Le 7 Décembre 1941,</w:t>
      </w:r>
      <w:r>
        <w:rPr>
          <w:rFonts w:ascii="Times New Roman" w:hAnsi="Times New Roman" w:cs="Times New Roman"/>
        </w:rPr>
        <w:t xml:space="preserve">  les Japonais  lancent une attaque  surprise sur </w:t>
      </w:r>
      <w:r w:rsidRPr="008B24FD">
        <w:rPr>
          <w:rFonts w:ascii="Times New Roman" w:hAnsi="Times New Roman" w:cs="Times New Roman"/>
          <w:b/>
        </w:rPr>
        <w:t>Pearl Harbour</w:t>
      </w:r>
      <w:r>
        <w:rPr>
          <w:rFonts w:ascii="Times New Roman" w:hAnsi="Times New Roman" w:cs="Times New Roman"/>
          <w:b/>
        </w:rPr>
        <w:t xml:space="preserve">,  </w:t>
      </w:r>
      <w:r>
        <w:rPr>
          <w:rFonts w:ascii="Times New Roman" w:hAnsi="Times New Roman" w:cs="Times New Roman"/>
        </w:rPr>
        <w:t xml:space="preserve">la principale base navale </w:t>
      </w:r>
      <w:proofErr w:type="gramStart"/>
      <w:r>
        <w:rPr>
          <w:rFonts w:ascii="Times New Roman" w:hAnsi="Times New Roman" w:cs="Times New Roman"/>
        </w:rPr>
        <w:t>américaine</w:t>
      </w:r>
      <w:proofErr w:type="gramEnd"/>
      <w:r>
        <w:rPr>
          <w:rFonts w:ascii="Times New Roman" w:hAnsi="Times New Roman" w:cs="Times New Roman"/>
        </w:rPr>
        <w:t xml:space="preserve"> du  Pacifique, située dans l’archipel d’Hawaï.</w:t>
      </w:r>
      <w:r w:rsidR="00163997">
        <w:rPr>
          <w:rFonts w:ascii="Times New Roman" w:hAnsi="Times New Roman" w:cs="Times New Roman"/>
        </w:rPr>
        <w:t xml:space="preserve"> C’est un nouveau tournant qui conduit à l’entrée en  guerre des EU  contre l’Axe. </w:t>
      </w:r>
    </w:p>
    <w:p w:rsidR="00163997" w:rsidRDefault="00163997" w:rsidP="008B24FD">
      <w:pPr>
        <w:spacing w:after="0"/>
        <w:rPr>
          <w:rFonts w:ascii="Times New Roman" w:hAnsi="Times New Roman" w:cs="Times New Roman"/>
        </w:rPr>
      </w:pPr>
      <w:r>
        <w:rPr>
          <w:rFonts w:ascii="Times New Roman" w:hAnsi="Times New Roman" w:cs="Times New Roman"/>
        </w:rPr>
        <w:t xml:space="preserve">Dès lors, le rapport de forces s’inverse, </w:t>
      </w:r>
      <w:r w:rsidRPr="00163997">
        <w:rPr>
          <w:rFonts w:ascii="Times New Roman" w:hAnsi="Times New Roman" w:cs="Times New Roman"/>
          <w:b/>
          <w:u w:val="single"/>
        </w:rPr>
        <w:t>les alliés</w:t>
      </w:r>
      <w:r w:rsidR="008B24FD">
        <w:rPr>
          <w:rFonts w:ascii="Times New Roman" w:hAnsi="Times New Roman" w:cs="Times New Roman"/>
        </w:rPr>
        <w:t xml:space="preserve"> </w:t>
      </w:r>
      <w:r>
        <w:rPr>
          <w:rFonts w:ascii="Times New Roman" w:hAnsi="Times New Roman" w:cs="Times New Roman"/>
        </w:rPr>
        <w:t>(RU,</w:t>
      </w:r>
      <w:r w:rsidR="005046F5">
        <w:rPr>
          <w:rFonts w:ascii="Times New Roman" w:hAnsi="Times New Roman" w:cs="Times New Roman"/>
        </w:rPr>
        <w:t xml:space="preserve"> </w:t>
      </w:r>
      <w:r>
        <w:rPr>
          <w:rFonts w:ascii="Times New Roman" w:hAnsi="Times New Roman" w:cs="Times New Roman"/>
        </w:rPr>
        <w:t>EU, URSS) disposent de forces et de moyens militaires supérieurs à ceux  de l’Axe.</w:t>
      </w:r>
    </w:p>
    <w:p w:rsidR="008B24FD" w:rsidRPr="00163997" w:rsidRDefault="00163997" w:rsidP="008B24FD">
      <w:pPr>
        <w:spacing w:after="0"/>
        <w:rPr>
          <w:rFonts w:ascii="Times New Roman" w:hAnsi="Times New Roman" w:cs="Times New Roman"/>
          <w:b/>
        </w:rPr>
      </w:pPr>
      <w:r w:rsidRPr="00163997">
        <w:rPr>
          <w:rFonts w:ascii="Times New Roman" w:hAnsi="Times New Roman" w:cs="Times New Roman"/>
          <w:b/>
        </w:rPr>
        <w:t xml:space="preserve">-  Entre  Juin et Novembre 1942, </w:t>
      </w:r>
      <w:r>
        <w:rPr>
          <w:rFonts w:ascii="Times New Roman" w:hAnsi="Times New Roman" w:cs="Times New Roman"/>
        </w:rPr>
        <w:t xml:space="preserve">les EU vont remporter une série de victoires qui marquent le début du reflux  japonais dans le Pacifique. </w:t>
      </w:r>
      <w:r w:rsidR="008B24FD" w:rsidRPr="00163997">
        <w:rPr>
          <w:rFonts w:ascii="Times New Roman" w:hAnsi="Times New Roman" w:cs="Times New Roman"/>
          <w:b/>
        </w:rPr>
        <w:t xml:space="preserve"> </w:t>
      </w:r>
    </w:p>
    <w:p w:rsidR="008B24FD" w:rsidRDefault="008B24FD" w:rsidP="008B24FD">
      <w:pPr>
        <w:spacing w:after="0"/>
        <w:rPr>
          <w:rFonts w:ascii="Times New Roman" w:hAnsi="Times New Roman" w:cs="Times New Roman"/>
        </w:rPr>
      </w:pPr>
    </w:p>
    <w:p w:rsidR="008B24FD" w:rsidRPr="00163997" w:rsidRDefault="00163997" w:rsidP="008B24FD">
      <w:pPr>
        <w:spacing w:after="0"/>
        <w:rPr>
          <w:rFonts w:ascii="Times New Roman" w:hAnsi="Times New Roman" w:cs="Times New Roman"/>
          <w:b/>
        </w:rPr>
      </w:pPr>
      <w:r>
        <w:rPr>
          <w:rFonts w:ascii="Times New Roman" w:hAnsi="Times New Roman" w:cs="Times New Roman"/>
        </w:rPr>
        <w:tab/>
      </w:r>
      <w:r w:rsidRPr="00163997">
        <w:rPr>
          <w:rFonts w:ascii="Times New Roman" w:hAnsi="Times New Roman" w:cs="Times New Roman"/>
          <w:b/>
        </w:rPr>
        <w:t xml:space="preserve">b) les  victoires alliés (Nov. 1942- 2 Septembre  1945) </w:t>
      </w:r>
    </w:p>
    <w:p w:rsidR="00163997" w:rsidRDefault="00880F23" w:rsidP="00F14B13">
      <w:pPr>
        <w:spacing w:after="0"/>
        <w:rPr>
          <w:rFonts w:ascii="Times New Roman" w:hAnsi="Times New Roman" w:cs="Times New Roman"/>
          <w:b/>
        </w:rPr>
      </w:pPr>
      <w:r w:rsidRPr="00880F23">
        <w:rPr>
          <w:noProof/>
          <w:lang w:eastAsia="fr-FR"/>
        </w:rPr>
        <w:pict>
          <v:shape id="_x0000_s1027" type="#_x0000_t202" style="position:absolute;margin-left:384.95pt;margin-top:1.5pt;width:162pt;height:305.3pt;z-index:251659264">
            <v:textbox>
              <w:txbxContent>
                <w:p w:rsidR="00190778" w:rsidRDefault="00190778">
                  <w:r>
                    <w:t>Q1 : Pourquoi peut-on parler de lente  « libération de  l’Europe » ?</w:t>
                  </w:r>
                </w:p>
                <w:p w:rsidR="00190778" w:rsidRDefault="00190778"/>
                <w:p w:rsidR="00190778" w:rsidRDefault="00190778">
                  <w:r>
                    <w:t>Q2 : Quelle date marque le début de la  libération :</w:t>
                  </w:r>
                </w:p>
                <w:p w:rsidR="00190778" w:rsidRDefault="00190778">
                  <w:r>
                    <w:t>- de l’Italie :</w:t>
                  </w:r>
                </w:p>
                <w:p w:rsidR="00190778" w:rsidRDefault="00190778">
                  <w:r>
                    <w:t>- de La France :</w:t>
                  </w:r>
                </w:p>
                <w:p w:rsidR="00190778" w:rsidRDefault="00190778">
                  <w:r>
                    <w:t>-de  la Russie :</w:t>
                  </w:r>
                </w:p>
                <w:p w:rsidR="00190778" w:rsidRDefault="00190778">
                  <w:r>
                    <w:t>Q3 : A quelle date à lieu la capitulation de</w:t>
                  </w:r>
                  <w:r w:rsidRPr="00163997">
                    <w:t xml:space="preserve"> </w:t>
                  </w:r>
                  <w:r>
                    <w:t>l’Allemagne ?</w:t>
                  </w:r>
                </w:p>
              </w:txbxContent>
            </v:textbox>
          </v:shape>
        </w:pict>
      </w:r>
      <w:r w:rsidR="00513C64">
        <w:rPr>
          <w:noProof/>
          <w:lang w:eastAsia="fr-FR"/>
        </w:rPr>
        <w:drawing>
          <wp:inline distT="0" distB="0" distL="0" distR="0">
            <wp:extent cx="4863330" cy="3930161"/>
            <wp:effectExtent l="19050" t="0" r="0" b="0"/>
            <wp:docPr id="10" name="Image 10" descr="http://cours.injs.free.fr/cours/3eme/2gm/documents/2tps/guerre_europe_4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ours.injs.free.fr/cours/3eme/2gm/documents/2tps/guerre_europe_42_45.jpg"/>
                    <pic:cNvPicPr>
                      <a:picLocks noChangeAspect="1" noChangeArrowheads="1"/>
                    </pic:cNvPicPr>
                  </pic:nvPicPr>
                  <pic:blipFill>
                    <a:blip r:embed="rId11" cstate="print"/>
                    <a:srcRect/>
                    <a:stretch>
                      <a:fillRect/>
                    </a:stretch>
                  </pic:blipFill>
                  <pic:spPr bwMode="auto">
                    <a:xfrm>
                      <a:off x="0" y="0"/>
                      <a:ext cx="4865686" cy="3932065"/>
                    </a:xfrm>
                    <a:prstGeom prst="rect">
                      <a:avLst/>
                    </a:prstGeom>
                    <a:noFill/>
                    <a:ln w="9525">
                      <a:noFill/>
                      <a:miter lim="800000"/>
                      <a:headEnd/>
                      <a:tailEnd/>
                    </a:ln>
                  </pic:spPr>
                </pic:pic>
              </a:graphicData>
            </a:graphic>
          </wp:inline>
        </w:drawing>
      </w:r>
    </w:p>
    <w:p w:rsidR="00163997" w:rsidRDefault="00163997" w:rsidP="00F14B13">
      <w:pPr>
        <w:spacing w:after="0"/>
        <w:rPr>
          <w:rFonts w:ascii="Times New Roman" w:hAnsi="Times New Roman" w:cs="Times New Roman"/>
          <w:b/>
        </w:rPr>
      </w:pPr>
      <w:r>
        <w:rPr>
          <w:rFonts w:ascii="Times New Roman" w:hAnsi="Times New Roman" w:cs="Times New Roman"/>
          <w:b/>
        </w:rPr>
        <w:t xml:space="preserve"> </w:t>
      </w:r>
    </w:p>
    <w:p w:rsidR="00163997" w:rsidRDefault="00163997" w:rsidP="00F14B13">
      <w:pPr>
        <w:spacing w:after="0"/>
        <w:rPr>
          <w:rFonts w:ascii="Times New Roman" w:hAnsi="Times New Roman" w:cs="Times New Roman"/>
        </w:rPr>
      </w:pPr>
      <w:r>
        <w:rPr>
          <w:rFonts w:ascii="Times New Roman" w:hAnsi="Times New Roman" w:cs="Times New Roman"/>
          <w:b/>
        </w:rPr>
        <w:t>Entre 1942 et 1945, les alliés vont réussir à vaincre les forces de l’Axe.</w:t>
      </w:r>
    </w:p>
    <w:p w:rsidR="00163997" w:rsidRPr="00163997" w:rsidRDefault="00163997" w:rsidP="00F14B13">
      <w:pPr>
        <w:spacing w:after="0"/>
        <w:rPr>
          <w:rFonts w:ascii="Times New Roman" w:hAnsi="Times New Roman" w:cs="Times New Roman"/>
        </w:rPr>
      </w:pPr>
      <w:r w:rsidRPr="00147A0C">
        <w:rPr>
          <w:rFonts w:ascii="Times New Roman" w:hAnsi="Times New Roman" w:cs="Times New Roman"/>
          <w:b/>
          <w:u w:val="single"/>
        </w:rPr>
        <w:t>En Juillet puis en septembre 1943</w:t>
      </w:r>
      <w:r>
        <w:rPr>
          <w:rFonts w:ascii="Times New Roman" w:hAnsi="Times New Roman" w:cs="Times New Roman"/>
        </w:rPr>
        <w:t>, les alliés débarquent en Sicile puis en Italie du Sud. Les Italiens cessent  capitule mais les Allemands poursuivent la guerre en Italie du  Nord.</w:t>
      </w:r>
    </w:p>
    <w:p w:rsidR="00163997" w:rsidRPr="00147A0C" w:rsidRDefault="00147A0C" w:rsidP="00F14B13">
      <w:pPr>
        <w:spacing w:after="0"/>
        <w:rPr>
          <w:rFonts w:ascii="Times New Roman" w:hAnsi="Times New Roman" w:cs="Times New Roman"/>
        </w:rPr>
      </w:pPr>
      <w:r w:rsidRPr="00147A0C">
        <w:rPr>
          <w:rFonts w:ascii="Times New Roman" w:hAnsi="Times New Roman" w:cs="Times New Roman"/>
          <w:b/>
          <w:u w:val="single"/>
        </w:rPr>
        <w:t>Le 6 juin 1944</w:t>
      </w:r>
      <w:r>
        <w:rPr>
          <w:rFonts w:ascii="Times New Roman" w:hAnsi="Times New Roman" w:cs="Times New Roman"/>
          <w:b/>
        </w:rPr>
        <w:t>, les alliés</w:t>
      </w:r>
      <w:r>
        <w:rPr>
          <w:rFonts w:ascii="Times New Roman" w:hAnsi="Times New Roman" w:cs="Times New Roman"/>
        </w:rPr>
        <w:t xml:space="preserve"> débarquent en Normandie puis en Provence (15Août 1944), en 3 mois la France est presque totalement libérée.</w:t>
      </w:r>
    </w:p>
    <w:p w:rsidR="00163997" w:rsidRDefault="00147A0C" w:rsidP="00F14B13">
      <w:pPr>
        <w:spacing w:after="0"/>
        <w:rPr>
          <w:rFonts w:ascii="Times New Roman" w:hAnsi="Times New Roman" w:cs="Times New Roman"/>
        </w:rPr>
      </w:pPr>
      <w:r w:rsidRPr="00147A0C">
        <w:rPr>
          <w:rFonts w:ascii="Times New Roman" w:hAnsi="Times New Roman" w:cs="Times New Roman"/>
          <w:b/>
          <w:u w:val="single"/>
        </w:rPr>
        <w:t>En Janvier 1945</w:t>
      </w:r>
      <w:r>
        <w:rPr>
          <w:rFonts w:ascii="Times New Roman" w:hAnsi="Times New Roman" w:cs="Times New Roman"/>
          <w:b/>
        </w:rPr>
        <w:t xml:space="preserve">, l’armée Rouge </w:t>
      </w:r>
      <w:r w:rsidRPr="00147A0C">
        <w:rPr>
          <w:rFonts w:ascii="Times New Roman" w:hAnsi="Times New Roman" w:cs="Times New Roman"/>
        </w:rPr>
        <w:t xml:space="preserve">a réussi </w:t>
      </w:r>
      <w:r>
        <w:rPr>
          <w:rFonts w:ascii="Times New Roman" w:hAnsi="Times New Roman" w:cs="Times New Roman"/>
        </w:rPr>
        <w:t xml:space="preserve">à chasser les Allemands d’URSS et de Finlande et s’apprête à envahir l’Allemagne. </w:t>
      </w:r>
    </w:p>
    <w:p w:rsidR="00147A0C" w:rsidRDefault="00147A0C" w:rsidP="00F14B13">
      <w:pPr>
        <w:spacing w:after="0"/>
        <w:rPr>
          <w:rFonts w:ascii="Times New Roman" w:hAnsi="Times New Roman" w:cs="Times New Roman"/>
        </w:rPr>
      </w:pPr>
      <w:r>
        <w:rPr>
          <w:rFonts w:ascii="Times New Roman" w:hAnsi="Times New Roman" w:cs="Times New Roman"/>
        </w:rPr>
        <w:t>Bien que militairement vaincu, le régime d’Hitler refuse de capituler et impose aux Allemands de combattre  jusqu’au bout de leurs forces. Les 4 derniers mois de guerre feront plus de 2 millions de morts  en Allemagne.</w:t>
      </w:r>
    </w:p>
    <w:p w:rsidR="00147A0C" w:rsidRDefault="00147A0C" w:rsidP="00F14B13">
      <w:pPr>
        <w:spacing w:after="0"/>
        <w:rPr>
          <w:rFonts w:ascii="Times New Roman" w:hAnsi="Times New Roman" w:cs="Times New Roman"/>
          <w:b/>
        </w:rPr>
      </w:pPr>
      <w:r>
        <w:rPr>
          <w:rFonts w:ascii="Times New Roman" w:hAnsi="Times New Roman" w:cs="Times New Roman"/>
        </w:rPr>
        <w:t>Le 8 mai 1945, l’Allemagne capitule et sera occupée par les troupes alliés jusqu’en 1990.</w:t>
      </w:r>
      <w:r w:rsidR="00276AFE">
        <w:rPr>
          <w:rFonts w:ascii="Times New Roman" w:hAnsi="Times New Roman" w:cs="Times New Roman"/>
        </w:rPr>
        <w:t xml:space="preserve"> (</w:t>
      </w:r>
      <w:proofErr w:type="gramStart"/>
      <w:r w:rsidR="00276AFE">
        <w:rPr>
          <w:rFonts w:ascii="Times New Roman" w:hAnsi="Times New Roman" w:cs="Times New Roman"/>
        </w:rPr>
        <w:t>carte</w:t>
      </w:r>
      <w:proofErr w:type="gramEnd"/>
      <w:r w:rsidR="00276AFE">
        <w:rPr>
          <w:rFonts w:ascii="Times New Roman" w:hAnsi="Times New Roman" w:cs="Times New Roman"/>
        </w:rPr>
        <w:t xml:space="preserve"> 2 p 84)</w:t>
      </w:r>
    </w:p>
    <w:p w:rsidR="00513C64" w:rsidRDefault="00880F23" w:rsidP="00F14B13">
      <w:pPr>
        <w:spacing w:after="0"/>
        <w:rPr>
          <w:rFonts w:ascii="Times New Roman" w:hAnsi="Times New Roman" w:cs="Times New Roman"/>
          <w:b/>
        </w:rPr>
      </w:pPr>
      <w:r w:rsidRPr="00880F23">
        <w:rPr>
          <w:noProof/>
          <w:lang w:eastAsia="fr-FR"/>
        </w:rPr>
        <w:pict>
          <v:shape id="_x0000_s1028" type="#_x0000_t202" style="position:absolute;margin-left:253.15pt;margin-top:2.4pt;width:212.5pt;height:198pt;z-index:251660288">
            <v:textbox>
              <w:txbxContent>
                <w:p w:rsidR="00190778" w:rsidRDefault="00190778">
                  <w:r>
                    <w:t>Q1 : Quels pays combattent les Japonais en 1945 ?</w:t>
                  </w:r>
                </w:p>
                <w:p w:rsidR="00190778" w:rsidRDefault="00190778">
                  <w:r>
                    <w:t>Q2 : Repérez sur la carte Okinawa et la date de la bataille qui y a eu lieu ?</w:t>
                  </w:r>
                </w:p>
                <w:p w:rsidR="00190778" w:rsidRDefault="00190778">
                  <w:r>
                    <w:t xml:space="preserve">Q3 : Quel arme les  EU utilisent-ils contre les Japonais le 6 et le 9 Août 1945 ? </w:t>
                  </w:r>
                </w:p>
                <w:p w:rsidR="00190778" w:rsidRDefault="00190778">
                  <w:r>
                    <w:t>Q4 : Quelles sont les conséquences de l’emploi de cet arme ?</w:t>
                  </w:r>
                </w:p>
              </w:txbxContent>
            </v:textbox>
          </v:shape>
        </w:pict>
      </w:r>
      <w:r w:rsidR="00513C64">
        <w:rPr>
          <w:noProof/>
          <w:lang w:eastAsia="fr-FR"/>
        </w:rPr>
        <w:drawing>
          <wp:inline distT="0" distB="0" distL="0" distR="0">
            <wp:extent cx="3097170" cy="2558561"/>
            <wp:effectExtent l="19050" t="0" r="7980" b="0"/>
            <wp:docPr id="7" name="Image 7" descr="http://cours.injs.free.fr/cours/3eme/2gm/documents/2tps/guerre_as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ours.injs.free.fr/cours/3eme/2gm/documents/2tps/guerre_asie.jpg"/>
                    <pic:cNvPicPr>
                      <a:picLocks noChangeAspect="1" noChangeArrowheads="1"/>
                    </pic:cNvPicPr>
                  </pic:nvPicPr>
                  <pic:blipFill>
                    <a:blip r:embed="rId12" cstate="print"/>
                    <a:srcRect/>
                    <a:stretch>
                      <a:fillRect/>
                    </a:stretch>
                  </pic:blipFill>
                  <pic:spPr bwMode="auto">
                    <a:xfrm>
                      <a:off x="0" y="0"/>
                      <a:ext cx="3099268" cy="2560294"/>
                    </a:xfrm>
                    <a:prstGeom prst="rect">
                      <a:avLst/>
                    </a:prstGeom>
                    <a:noFill/>
                    <a:ln w="9525">
                      <a:noFill/>
                      <a:miter lim="800000"/>
                      <a:headEnd/>
                      <a:tailEnd/>
                    </a:ln>
                  </pic:spPr>
                </pic:pic>
              </a:graphicData>
            </a:graphic>
          </wp:inline>
        </w:drawing>
      </w:r>
    </w:p>
    <w:p w:rsidR="00014170" w:rsidRDefault="00014170" w:rsidP="00F14B13">
      <w:pPr>
        <w:spacing w:after="0"/>
        <w:rPr>
          <w:rFonts w:ascii="Times New Roman" w:hAnsi="Times New Roman" w:cs="Times New Roman"/>
        </w:rPr>
      </w:pPr>
      <w:r w:rsidRPr="00F8484A">
        <w:rPr>
          <w:rFonts w:ascii="Times New Roman" w:hAnsi="Times New Roman" w:cs="Times New Roman"/>
          <w:b/>
        </w:rPr>
        <w:lastRenderedPageBreak/>
        <w:t>Dans le Pacifique,</w:t>
      </w:r>
      <w:r w:rsidRPr="00014170">
        <w:rPr>
          <w:rFonts w:ascii="Times New Roman" w:hAnsi="Times New Roman" w:cs="Times New Roman"/>
        </w:rPr>
        <w:t xml:space="preserve"> la guerre prend deux formes principales</w:t>
      </w:r>
      <w:r w:rsidR="00F8484A">
        <w:rPr>
          <w:rFonts w:ascii="Times New Roman" w:hAnsi="Times New Roman" w:cs="Times New Roman"/>
        </w:rPr>
        <w:t xml:space="preserve">, </w:t>
      </w:r>
      <w:r w:rsidR="00F8484A" w:rsidRPr="00F8484A">
        <w:rPr>
          <w:rFonts w:ascii="Times New Roman" w:hAnsi="Times New Roman" w:cs="Times New Roman"/>
          <w:b/>
          <w:u w:val="single"/>
        </w:rPr>
        <w:t>une guerre aéronavale</w:t>
      </w:r>
      <w:r w:rsidR="00F8484A">
        <w:rPr>
          <w:rFonts w:ascii="Times New Roman" w:hAnsi="Times New Roman" w:cs="Times New Roman"/>
        </w:rPr>
        <w:t xml:space="preserve"> qui a pour but de dominer le Pacifique  et les milliers d’îles qui s’y trouvent et une guerre terrestre d’une extrême violence marquée par des batailles sanglantes. Cernés par les forces américaines, soviétiques, chinoises et britanniques, les japonais résistent de  toutes leurs forces. </w:t>
      </w:r>
    </w:p>
    <w:p w:rsidR="00F8484A" w:rsidRDefault="00F8484A" w:rsidP="00F14B13">
      <w:pPr>
        <w:spacing w:after="0"/>
        <w:rPr>
          <w:rFonts w:ascii="Times New Roman" w:hAnsi="Times New Roman" w:cs="Times New Roman"/>
        </w:rPr>
      </w:pPr>
      <w:r w:rsidRPr="00F8484A">
        <w:rPr>
          <w:rFonts w:ascii="Times New Roman" w:hAnsi="Times New Roman" w:cs="Times New Roman"/>
          <w:b/>
        </w:rPr>
        <w:t>En Avril 1945</w:t>
      </w:r>
      <w:r>
        <w:rPr>
          <w:rFonts w:ascii="Times New Roman" w:hAnsi="Times New Roman" w:cs="Times New Roman"/>
        </w:rPr>
        <w:t>, les Américains conquièrent l’île d’Okinawa mais ont perdu plus de 10 000 soldats dans les combats. Cette bataille montre qu’un débarquement dans le cœur du Japon serait synonyme de pertes immenses pour les EU.</w:t>
      </w:r>
    </w:p>
    <w:p w:rsidR="00F8484A" w:rsidRDefault="00F8484A" w:rsidP="00F14B13">
      <w:pPr>
        <w:spacing w:after="0"/>
        <w:rPr>
          <w:rFonts w:ascii="Times New Roman" w:hAnsi="Times New Roman" w:cs="Times New Roman"/>
          <w:b/>
          <w:u w:val="single"/>
        </w:rPr>
      </w:pPr>
      <w:r w:rsidRPr="00F8484A">
        <w:rPr>
          <w:rFonts w:ascii="Times New Roman" w:hAnsi="Times New Roman" w:cs="Times New Roman"/>
          <w:b/>
        </w:rPr>
        <w:t xml:space="preserve">Le 6 août </w:t>
      </w:r>
      <w:r>
        <w:rPr>
          <w:rFonts w:ascii="Times New Roman" w:hAnsi="Times New Roman" w:cs="Times New Roman"/>
          <w:b/>
        </w:rPr>
        <w:t xml:space="preserve">et </w:t>
      </w:r>
      <w:r w:rsidRPr="00F8484A">
        <w:rPr>
          <w:rFonts w:ascii="Times New Roman" w:hAnsi="Times New Roman" w:cs="Times New Roman"/>
          <w:b/>
        </w:rPr>
        <w:t>le 9 août 1945 :</w:t>
      </w:r>
      <w:r>
        <w:rPr>
          <w:rFonts w:ascii="Times New Roman" w:hAnsi="Times New Roman" w:cs="Times New Roman"/>
          <w:b/>
        </w:rPr>
        <w:t xml:space="preserve"> </w:t>
      </w:r>
      <w:r>
        <w:rPr>
          <w:rFonts w:ascii="Times New Roman" w:hAnsi="Times New Roman" w:cs="Times New Roman"/>
        </w:rPr>
        <w:t xml:space="preserve">les EU procèdent au largage </w:t>
      </w:r>
      <w:r>
        <w:rPr>
          <w:rFonts w:ascii="Times New Roman" w:hAnsi="Times New Roman" w:cs="Times New Roman"/>
          <w:b/>
        </w:rPr>
        <w:t xml:space="preserve">deux  </w:t>
      </w:r>
      <w:r w:rsidRPr="00F8484A">
        <w:rPr>
          <w:rFonts w:ascii="Times New Roman" w:hAnsi="Times New Roman" w:cs="Times New Roman"/>
          <w:b/>
        </w:rPr>
        <w:t xml:space="preserve">bombes atomiques  </w:t>
      </w:r>
      <w:r>
        <w:rPr>
          <w:rFonts w:ascii="Times New Roman" w:hAnsi="Times New Roman" w:cs="Times New Roman"/>
          <w:b/>
        </w:rPr>
        <w:t xml:space="preserve">sur </w:t>
      </w:r>
      <w:r w:rsidRPr="00F8484A">
        <w:rPr>
          <w:rFonts w:ascii="Times New Roman" w:hAnsi="Times New Roman" w:cs="Times New Roman"/>
          <w:b/>
          <w:u w:val="single"/>
        </w:rPr>
        <w:t>Hiroshima</w:t>
      </w:r>
      <w:r>
        <w:rPr>
          <w:rFonts w:ascii="Times New Roman" w:hAnsi="Times New Roman" w:cs="Times New Roman"/>
          <w:b/>
        </w:rPr>
        <w:t xml:space="preserve"> puis sur </w:t>
      </w:r>
      <w:r w:rsidRPr="00F8484A">
        <w:rPr>
          <w:rFonts w:ascii="Times New Roman" w:hAnsi="Times New Roman" w:cs="Times New Roman"/>
          <w:b/>
          <w:u w:val="single"/>
        </w:rPr>
        <w:t>Nagasaki</w:t>
      </w:r>
      <w:r>
        <w:rPr>
          <w:rFonts w:ascii="Times New Roman" w:hAnsi="Times New Roman" w:cs="Times New Roman"/>
          <w:b/>
          <w:u w:val="single"/>
        </w:rPr>
        <w:t>.</w:t>
      </w:r>
    </w:p>
    <w:p w:rsidR="00F8484A" w:rsidRDefault="00F8484A" w:rsidP="00F14B13">
      <w:pPr>
        <w:spacing w:after="0"/>
        <w:rPr>
          <w:rFonts w:ascii="Times New Roman" w:hAnsi="Times New Roman" w:cs="Times New Roman"/>
        </w:rPr>
      </w:pPr>
      <w:r>
        <w:rPr>
          <w:rFonts w:ascii="Times New Roman" w:hAnsi="Times New Roman" w:cs="Times New Roman"/>
          <w:b/>
          <w:u w:val="single"/>
        </w:rPr>
        <w:t>Les conséquences</w:t>
      </w:r>
      <w:r>
        <w:rPr>
          <w:rFonts w:ascii="Times New Roman" w:hAnsi="Times New Roman" w:cs="Times New Roman"/>
        </w:rPr>
        <w:t xml:space="preserve"> de ces attaques sont multiples : </w:t>
      </w:r>
    </w:p>
    <w:p w:rsidR="00F8484A" w:rsidRDefault="00F8484A" w:rsidP="00F14B13">
      <w:pPr>
        <w:spacing w:after="0"/>
        <w:rPr>
          <w:rFonts w:ascii="Times New Roman" w:hAnsi="Times New Roman" w:cs="Times New Roman"/>
        </w:rPr>
      </w:pPr>
      <w:r>
        <w:rPr>
          <w:rFonts w:ascii="Times New Roman" w:hAnsi="Times New Roman" w:cs="Times New Roman"/>
        </w:rPr>
        <w:tab/>
        <w:t xml:space="preserve">- le Japon accepte   de cesser les combats (17 août) puis capitule </w:t>
      </w:r>
      <w:r w:rsidRPr="00F8484A">
        <w:rPr>
          <w:rFonts w:ascii="Times New Roman" w:hAnsi="Times New Roman" w:cs="Times New Roman"/>
          <w:b/>
        </w:rPr>
        <w:t>le 2 septembre 1945</w:t>
      </w:r>
      <w:r>
        <w:rPr>
          <w:rFonts w:ascii="Times New Roman" w:hAnsi="Times New Roman" w:cs="Times New Roman"/>
        </w:rPr>
        <w:t>.</w:t>
      </w:r>
    </w:p>
    <w:p w:rsidR="00F8484A" w:rsidRDefault="00F8484A" w:rsidP="00F14B13">
      <w:pPr>
        <w:spacing w:after="0"/>
        <w:rPr>
          <w:rFonts w:ascii="Times New Roman" w:hAnsi="Times New Roman" w:cs="Times New Roman"/>
        </w:rPr>
      </w:pPr>
      <w:r>
        <w:rPr>
          <w:rFonts w:ascii="Times New Roman" w:hAnsi="Times New Roman" w:cs="Times New Roman"/>
        </w:rPr>
        <w:tab/>
        <w:t xml:space="preserve">- les EU apparaissent comme une superpuissance capable  de détruire n’importe quel ennemi </w:t>
      </w:r>
      <w:proofErr w:type="spellStart"/>
      <w:r>
        <w:rPr>
          <w:rFonts w:ascii="Times New Roman" w:hAnsi="Times New Roman" w:cs="Times New Roman"/>
        </w:rPr>
        <w:t>gra^ce</w:t>
      </w:r>
      <w:proofErr w:type="spellEnd"/>
      <w:r>
        <w:rPr>
          <w:rFonts w:ascii="Times New Roman" w:hAnsi="Times New Roman" w:cs="Times New Roman"/>
        </w:rPr>
        <w:t xml:space="preserve">  à sa  suprématie  atomique.</w:t>
      </w:r>
    </w:p>
    <w:p w:rsidR="00F8484A" w:rsidRDefault="00F8484A" w:rsidP="00F14B13">
      <w:pPr>
        <w:spacing w:after="0"/>
        <w:rPr>
          <w:rFonts w:ascii="Times New Roman" w:hAnsi="Times New Roman" w:cs="Times New Roman"/>
        </w:rPr>
      </w:pPr>
      <w:r>
        <w:rPr>
          <w:rFonts w:ascii="Times New Roman" w:hAnsi="Times New Roman" w:cs="Times New Roman"/>
        </w:rPr>
        <w:tab/>
        <w:t>- l’Humanité entre dans l’ère de la terreur nucléaire.</w:t>
      </w:r>
    </w:p>
    <w:p w:rsidR="00014170" w:rsidRDefault="00014170" w:rsidP="00F14B13">
      <w:pPr>
        <w:spacing w:after="0"/>
        <w:rPr>
          <w:rFonts w:ascii="Times New Roman" w:hAnsi="Times New Roman" w:cs="Times New Roman"/>
          <w:b/>
        </w:rPr>
      </w:pPr>
    </w:p>
    <w:p w:rsidR="00513C64" w:rsidRDefault="00163997" w:rsidP="00F14B13">
      <w:pPr>
        <w:spacing w:after="0"/>
        <w:rPr>
          <w:rFonts w:ascii="Times New Roman" w:hAnsi="Times New Roman" w:cs="Times New Roman"/>
          <w:b/>
        </w:rPr>
      </w:pPr>
      <w:r>
        <w:rPr>
          <w:rFonts w:ascii="Times New Roman" w:hAnsi="Times New Roman" w:cs="Times New Roman"/>
          <w:b/>
        </w:rPr>
        <w:t>3</w:t>
      </w:r>
      <w:r w:rsidRPr="00163997">
        <w:rPr>
          <w:rFonts w:ascii="Times New Roman" w:hAnsi="Times New Roman" w:cs="Times New Roman"/>
          <w:b/>
        </w:rPr>
        <w:t>. La  violence extrême du conflit.</w:t>
      </w:r>
      <w:r w:rsidR="0075181E">
        <w:rPr>
          <w:rFonts w:ascii="Times New Roman" w:hAnsi="Times New Roman" w:cs="Times New Roman"/>
          <w:b/>
        </w:rPr>
        <w:t xml:space="preserve"> (p80-81)</w:t>
      </w:r>
    </w:p>
    <w:p w:rsidR="00EC4872" w:rsidRDefault="00163997" w:rsidP="00F14B13">
      <w:pPr>
        <w:spacing w:after="0"/>
        <w:rPr>
          <w:rFonts w:ascii="Times New Roman" w:hAnsi="Times New Roman" w:cs="Times New Roman"/>
          <w:b/>
        </w:rPr>
      </w:pPr>
      <w:r>
        <w:rPr>
          <w:rFonts w:ascii="Times New Roman" w:hAnsi="Times New Roman" w:cs="Times New Roman"/>
          <w:b/>
        </w:rPr>
        <w:t>a</w:t>
      </w:r>
      <w:r w:rsidR="00EC4872" w:rsidRPr="00E00F3E">
        <w:rPr>
          <w:rFonts w:ascii="Times New Roman" w:hAnsi="Times New Roman" w:cs="Times New Roman"/>
          <w:b/>
        </w:rPr>
        <w:t>) une guerre d’anéantissement.</w:t>
      </w:r>
      <w:r w:rsidR="005046F5" w:rsidRPr="005046F5">
        <w:rPr>
          <w:rFonts w:ascii="Times New Roman" w:hAnsi="Times New Roman" w:cs="Times New Roman"/>
          <w:b/>
        </w:rPr>
        <w:t xml:space="preserve"> </w:t>
      </w:r>
      <w:r w:rsidR="005046F5">
        <w:rPr>
          <w:rFonts w:ascii="Times New Roman" w:hAnsi="Times New Roman" w:cs="Times New Roman"/>
          <w:b/>
        </w:rPr>
        <w:t>(p84)</w:t>
      </w:r>
    </w:p>
    <w:p w:rsidR="005046F5" w:rsidRDefault="005046F5" w:rsidP="00F14B13">
      <w:pPr>
        <w:spacing w:after="0"/>
        <w:rPr>
          <w:rFonts w:ascii="Times New Roman" w:hAnsi="Times New Roman" w:cs="Times New Roman"/>
        </w:rPr>
      </w:pPr>
      <w:r>
        <w:rPr>
          <w:rFonts w:ascii="Times New Roman" w:hAnsi="Times New Roman" w:cs="Times New Roman"/>
        </w:rPr>
        <w:t>Entre 1939  et 19</w:t>
      </w:r>
      <w:r w:rsidR="00466A56">
        <w:rPr>
          <w:rFonts w:ascii="Times New Roman" w:hAnsi="Times New Roman" w:cs="Times New Roman"/>
        </w:rPr>
        <w:t>41, la II GM apparaît comme un conflit expansionniste, tout particulièrement en Europe où l’Allemagne nazie impose sa  domination depuis la Norvège  jusqu’à l’Afrique  du Nord et de la France aux Frontières de l’URSS.</w:t>
      </w:r>
    </w:p>
    <w:p w:rsidR="00466A56" w:rsidRDefault="00466A56" w:rsidP="00F14B13">
      <w:pPr>
        <w:spacing w:after="0"/>
        <w:rPr>
          <w:rFonts w:ascii="Times New Roman" w:hAnsi="Times New Roman" w:cs="Times New Roman"/>
        </w:rPr>
      </w:pPr>
      <w:r>
        <w:rPr>
          <w:rFonts w:ascii="Times New Roman" w:hAnsi="Times New Roman" w:cs="Times New Roman"/>
        </w:rPr>
        <w:t xml:space="preserve">A partir de 1941, avec l’invasion de l’URSS, le conflit prend une dimension idéologique. </w:t>
      </w:r>
    </w:p>
    <w:p w:rsidR="00466A56" w:rsidRDefault="00466A56" w:rsidP="00F14B13">
      <w:pPr>
        <w:spacing w:after="0"/>
        <w:rPr>
          <w:rFonts w:ascii="Times New Roman" w:hAnsi="Times New Roman" w:cs="Times New Roman"/>
        </w:rPr>
      </w:pPr>
      <w:r>
        <w:rPr>
          <w:rFonts w:ascii="Times New Roman" w:hAnsi="Times New Roman" w:cs="Times New Roman"/>
        </w:rPr>
        <w:tab/>
        <w:t>- les Nazis veulent  anéantir le « bolchévisme », perçu comme une menace  directe contre l’Allemagne.</w:t>
      </w:r>
    </w:p>
    <w:p w:rsidR="00466A56" w:rsidRDefault="00466A56" w:rsidP="00F14B13">
      <w:pPr>
        <w:spacing w:after="0"/>
        <w:rPr>
          <w:rFonts w:ascii="Times New Roman" w:hAnsi="Times New Roman" w:cs="Times New Roman"/>
        </w:rPr>
      </w:pPr>
      <w:r>
        <w:rPr>
          <w:rFonts w:ascii="Times New Roman" w:hAnsi="Times New Roman" w:cs="Times New Roman"/>
        </w:rPr>
        <w:tab/>
        <w:t xml:space="preserve">- les alliés et en particulier l’URSS présentent leur lutte comme une </w:t>
      </w:r>
      <w:r w:rsidR="002049AF">
        <w:rPr>
          <w:rFonts w:ascii="Times New Roman" w:hAnsi="Times New Roman" w:cs="Times New Roman"/>
        </w:rPr>
        <w:t>guerre contre le fascisme.</w:t>
      </w:r>
    </w:p>
    <w:p w:rsidR="00190778" w:rsidRDefault="00190778" w:rsidP="00F14B13">
      <w:pPr>
        <w:spacing w:after="0"/>
        <w:rPr>
          <w:rFonts w:ascii="Times New Roman" w:hAnsi="Times New Roman" w:cs="Times New Roman"/>
        </w:rPr>
      </w:pPr>
    </w:p>
    <w:p w:rsidR="00190778" w:rsidRDefault="00190778" w:rsidP="00F14B13">
      <w:pPr>
        <w:spacing w:after="0"/>
        <w:rPr>
          <w:rFonts w:ascii="Times New Roman" w:hAnsi="Times New Roman" w:cs="Times New Roman"/>
        </w:rPr>
      </w:pPr>
    </w:p>
    <w:p w:rsidR="00190778" w:rsidRDefault="000A6CDE" w:rsidP="00F14B13">
      <w:pPr>
        <w:spacing w:after="0"/>
        <w:rPr>
          <w:rFonts w:ascii="Times New Roman" w:hAnsi="Times New Roman" w:cs="Times New Roman"/>
        </w:rPr>
      </w:pPr>
      <w:r>
        <w:rPr>
          <w:rFonts w:ascii="Times New Roman" w:hAnsi="Times New Roman" w:cs="Times New Roman"/>
        </w:rPr>
        <w:t>Les  affiches ci-dessous montrent  le caractère idéologique de  la guerre.</w:t>
      </w:r>
    </w:p>
    <w:p w:rsidR="005B4322" w:rsidRDefault="005B4322" w:rsidP="00F14B13">
      <w:pPr>
        <w:spacing w:after="0"/>
        <w:rPr>
          <w:rFonts w:ascii="Times New Roman" w:hAnsi="Times New Roman" w:cs="Times New Roman"/>
          <w:b/>
          <w:u w:val="single"/>
        </w:rPr>
      </w:pPr>
      <w:r w:rsidRPr="005B4322">
        <w:rPr>
          <w:rFonts w:ascii="Times New Roman" w:hAnsi="Times New Roman" w:cs="Times New Roman"/>
          <w:b/>
          <w:u w:val="single"/>
        </w:rPr>
        <w:t>Affiches allemandes :</w:t>
      </w:r>
    </w:p>
    <w:p w:rsidR="000A6CDE" w:rsidRPr="005B4322" w:rsidRDefault="005B4322" w:rsidP="00F14B13">
      <w:pPr>
        <w:spacing w:after="0"/>
        <w:rPr>
          <w:rFonts w:ascii="Times New Roman" w:hAnsi="Times New Roman" w:cs="Times New Roman"/>
          <w:b/>
          <w:u w:val="single"/>
        </w:rPr>
      </w:pPr>
      <w:r>
        <w:rPr>
          <w:rFonts w:ascii="Times New Roman" w:hAnsi="Times New Roman" w:cs="Times New Roman"/>
          <w:b/>
        </w:rPr>
        <w:t xml:space="preserve">1) Cette affiche </w:t>
      </w:r>
      <w:r>
        <w:rPr>
          <w:rFonts w:ascii="Times New Roman" w:hAnsi="Times New Roman" w:cs="Times New Roman"/>
        </w:rPr>
        <w:t>montre que l</w:t>
      </w:r>
      <w:r w:rsidR="000A6CDE">
        <w:rPr>
          <w:rFonts w:ascii="Times New Roman" w:hAnsi="Times New Roman" w:cs="Times New Roman"/>
        </w:rPr>
        <w:t>es nazis affirment être  un rempart contre le bolchévisme (le communisme soviétique). L’occupation de l’Europe n’est donc pas une domination mais une protection. C’est pourquoi, les Allemands appellent dans la 1</w:t>
      </w:r>
      <w:r w:rsidR="000A6CDE" w:rsidRPr="000A6CDE">
        <w:rPr>
          <w:rFonts w:ascii="Times New Roman" w:hAnsi="Times New Roman" w:cs="Times New Roman"/>
          <w:vertAlign w:val="superscript"/>
        </w:rPr>
        <w:t>ère</w:t>
      </w:r>
      <w:r w:rsidR="000A6CDE">
        <w:rPr>
          <w:rFonts w:ascii="Times New Roman" w:hAnsi="Times New Roman" w:cs="Times New Roman"/>
        </w:rPr>
        <w:t xml:space="preserve"> affiche les Français à travailler pour eux alors qu’eux combattent le danger soviétique. Durant la guerre, les Allemands ont utilisés plus  de 6 millions de travailleurs étrangers dans leurs usines et leurs fermes. La plupart était des prisonniers de guerre (1,5 millions de soldats français) mais  aussi des déportés des camps  de concentration (juifs ou résistants) ou des hommes jeunes </w:t>
      </w:r>
      <w:r>
        <w:rPr>
          <w:rFonts w:ascii="Times New Roman" w:hAnsi="Times New Roman" w:cs="Times New Roman"/>
        </w:rPr>
        <w:t>envoyés en Allemagne, comme les Français soumis au STO, Service du Travail Obligatoire en Allemagne.</w:t>
      </w:r>
    </w:p>
    <w:p w:rsidR="005B4322" w:rsidRDefault="005B4322" w:rsidP="00F14B13">
      <w:pPr>
        <w:spacing w:after="0"/>
        <w:rPr>
          <w:rFonts w:ascii="Times New Roman" w:hAnsi="Times New Roman" w:cs="Times New Roman"/>
        </w:rPr>
      </w:pPr>
      <w:r w:rsidRPr="005B4322">
        <w:rPr>
          <w:rFonts w:ascii="Times New Roman" w:hAnsi="Times New Roman" w:cs="Times New Roman"/>
          <w:b/>
        </w:rPr>
        <w:t>2)</w:t>
      </w:r>
      <w:r>
        <w:rPr>
          <w:rFonts w:ascii="Times New Roman" w:hAnsi="Times New Roman" w:cs="Times New Roman"/>
          <w:b/>
        </w:rPr>
        <w:t xml:space="preserve"> Cette affiche </w:t>
      </w:r>
      <w:r>
        <w:rPr>
          <w:rFonts w:ascii="Times New Roman" w:hAnsi="Times New Roman" w:cs="Times New Roman"/>
        </w:rPr>
        <w:t xml:space="preserve">met en scène </w:t>
      </w:r>
      <w:r w:rsidRPr="005B4322">
        <w:rPr>
          <w:rFonts w:ascii="Times New Roman" w:hAnsi="Times New Roman" w:cs="Times New Roman"/>
          <w:b/>
          <w:u w:val="single"/>
        </w:rPr>
        <w:t>la principale justification de la guerre</w:t>
      </w:r>
      <w:r w:rsidRPr="005B4322">
        <w:rPr>
          <w:rFonts w:ascii="Times New Roman" w:hAnsi="Times New Roman" w:cs="Times New Roman"/>
          <w:b/>
        </w:rPr>
        <w:t xml:space="preserve">. </w:t>
      </w:r>
      <w:r>
        <w:rPr>
          <w:rFonts w:ascii="Times New Roman" w:hAnsi="Times New Roman" w:cs="Times New Roman"/>
        </w:rPr>
        <w:t xml:space="preserve">Pour les nazis, la guerre est nécessaire car l’Allemagne et l’Europe sont menacées par un </w:t>
      </w:r>
      <w:r w:rsidRPr="005B4322">
        <w:rPr>
          <w:rFonts w:ascii="Times New Roman" w:hAnsi="Times New Roman" w:cs="Times New Roman"/>
          <w:b/>
        </w:rPr>
        <w:t>« complot juif »</w:t>
      </w:r>
      <w:r>
        <w:rPr>
          <w:rFonts w:ascii="Times New Roman" w:hAnsi="Times New Roman" w:cs="Times New Roman"/>
          <w:b/>
        </w:rPr>
        <w:t xml:space="preserve"> </w:t>
      </w:r>
      <w:r>
        <w:rPr>
          <w:rFonts w:ascii="Times New Roman" w:hAnsi="Times New Roman" w:cs="Times New Roman"/>
        </w:rPr>
        <w:t>dont la preuve la plus évidente est « l’alliance contre nature » entre le Royaume-Uni de W. Churchill et l’URSS  de Staline. En effet, les Britannique incarne</w:t>
      </w:r>
      <w:r w:rsidR="00200455">
        <w:rPr>
          <w:rFonts w:ascii="Times New Roman" w:hAnsi="Times New Roman" w:cs="Times New Roman"/>
        </w:rPr>
        <w:t xml:space="preserve">nt </w:t>
      </w:r>
      <w:r>
        <w:rPr>
          <w:rFonts w:ascii="Times New Roman" w:hAnsi="Times New Roman" w:cs="Times New Roman"/>
        </w:rPr>
        <w:t xml:space="preserve">une société capitaliste et bourgeoise (cf. cigare  et vêtement de Churchill) alors que l’URSS est un régime communiste et anticapitaliste qui considère la bourgeoisie comme son principal ennemi. </w:t>
      </w:r>
    </w:p>
    <w:p w:rsidR="005B4322" w:rsidRPr="005B4322" w:rsidRDefault="005B4322" w:rsidP="00F14B13">
      <w:pPr>
        <w:spacing w:after="0"/>
        <w:rPr>
          <w:rFonts w:ascii="Times New Roman" w:hAnsi="Times New Roman" w:cs="Times New Roman"/>
        </w:rPr>
      </w:pPr>
      <w:r>
        <w:rPr>
          <w:rFonts w:ascii="Times New Roman" w:hAnsi="Times New Roman" w:cs="Times New Roman"/>
        </w:rPr>
        <w:t>A partir de l’été 1944, alors que leur  défaite semble inévitable les nazis espèrent encore un renversement d’alliance afin que l’Allemagne et les occidentaux s’unissent pour faire barrage à l’invasion soviétique de l’Europe.</w:t>
      </w:r>
    </w:p>
    <w:p w:rsidR="00190778" w:rsidRDefault="003B6294" w:rsidP="00F14B13">
      <w:pPr>
        <w:spacing w:after="0"/>
        <w:rPr>
          <w:rFonts w:ascii="Times New Roman" w:hAnsi="Times New Roman" w:cs="Times New Roman"/>
        </w:rPr>
      </w:pPr>
      <w:r>
        <w:rPr>
          <w:rFonts w:ascii="Times New Roman" w:hAnsi="Times New Roman" w:cs="Times New Roman"/>
        </w:rPr>
        <w:t xml:space="preserve"> </w:t>
      </w:r>
    </w:p>
    <w:p w:rsidR="003B6294" w:rsidRPr="003B6294" w:rsidRDefault="003B6294" w:rsidP="00F14B13">
      <w:pPr>
        <w:spacing w:after="0"/>
        <w:rPr>
          <w:rFonts w:ascii="Times New Roman" w:hAnsi="Times New Roman" w:cs="Times New Roman"/>
          <w:b/>
          <w:u w:val="single"/>
        </w:rPr>
      </w:pPr>
      <w:r w:rsidRPr="003B6294">
        <w:rPr>
          <w:rFonts w:ascii="Times New Roman" w:hAnsi="Times New Roman" w:cs="Times New Roman"/>
          <w:b/>
          <w:u w:val="single"/>
        </w:rPr>
        <w:t xml:space="preserve">Affiches alliés : </w:t>
      </w:r>
    </w:p>
    <w:p w:rsidR="003B6294" w:rsidRDefault="003B6294" w:rsidP="00F14B13">
      <w:pPr>
        <w:spacing w:after="0"/>
        <w:rPr>
          <w:rFonts w:ascii="Times New Roman" w:hAnsi="Times New Roman" w:cs="Times New Roman"/>
        </w:rPr>
      </w:pPr>
      <w:r>
        <w:rPr>
          <w:rFonts w:ascii="Times New Roman" w:hAnsi="Times New Roman" w:cs="Times New Roman"/>
        </w:rPr>
        <w:t>3) Dès 1941, comme le montre les os sur  lesquels sont nommés les pays conquis par les Allemands, les alliés insistent sur les violences commises par les nazis  dans les territoires occupés. Hitler est ici représenté dévorant de la chair humaine et qualifié de cannibale (Maneater). Si les britanniques ignoraient l’ampleur  des massacres principalement commis contre les populations juives et slaves en Europe de l’est, ils sont informés de leur existence. La guerre est donc une guerre qui oppose les alliés au monstre hitlérien. Il s’agit donc d’une guerre de libération.</w:t>
      </w:r>
    </w:p>
    <w:p w:rsidR="003B6294" w:rsidRDefault="003B6294" w:rsidP="00F14B13">
      <w:pPr>
        <w:spacing w:after="0"/>
        <w:rPr>
          <w:rFonts w:ascii="Times New Roman" w:hAnsi="Times New Roman" w:cs="Times New Roman"/>
        </w:rPr>
      </w:pPr>
      <w:r>
        <w:rPr>
          <w:rFonts w:ascii="Times New Roman" w:hAnsi="Times New Roman" w:cs="Times New Roman"/>
        </w:rPr>
        <w:t>4) Cette affiche soviétique témoigne également des  violences  commises contre les civils. Plus qu’ailleurs, les nazis ont commis en URSS des massacres de civils en particulier des femmes et des enfants dans les villes et les villages conquis.  L’Allemand est représenté sous les trait</w:t>
      </w:r>
      <w:r w:rsidR="00831AD3">
        <w:rPr>
          <w:rFonts w:ascii="Times New Roman" w:hAnsi="Times New Roman" w:cs="Times New Roman"/>
        </w:rPr>
        <w:t>s</w:t>
      </w:r>
      <w:r>
        <w:rPr>
          <w:rFonts w:ascii="Times New Roman" w:hAnsi="Times New Roman" w:cs="Times New Roman"/>
        </w:rPr>
        <w:t xml:space="preserve"> d’un « homme-chien » bavant. Cet aspect monstrueux</w:t>
      </w:r>
      <w:r w:rsidR="00831AD3">
        <w:rPr>
          <w:rFonts w:ascii="Times New Roman" w:hAnsi="Times New Roman" w:cs="Times New Roman"/>
        </w:rPr>
        <w:t xml:space="preserve"> rappelle aux soviétiques leur </w:t>
      </w:r>
      <w:r>
        <w:rPr>
          <w:rFonts w:ascii="Times New Roman" w:hAnsi="Times New Roman" w:cs="Times New Roman"/>
        </w:rPr>
        <w:t>devoir d</w:t>
      </w:r>
      <w:r w:rsidR="00831AD3">
        <w:rPr>
          <w:rFonts w:ascii="Times New Roman" w:hAnsi="Times New Roman" w:cs="Times New Roman"/>
        </w:rPr>
        <w:t>e combattre pour protéger  leurs  épouses et plus largement leur patrie. Les soviétiques appellent la seconde guerre mondiale, la « guerre patriotique ».</w:t>
      </w:r>
    </w:p>
    <w:p w:rsidR="00831AD3" w:rsidRDefault="00831AD3" w:rsidP="00F14B13">
      <w:pPr>
        <w:spacing w:after="0"/>
        <w:rPr>
          <w:rFonts w:ascii="Times New Roman" w:hAnsi="Times New Roman" w:cs="Times New Roman"/>
        </w:rPr>
      </w:pPr>
    </w:p>
    <w:p w:rsidR="00831AD3" w:rsidRDefault="00831AD3" w:rsidP="00F14B13">
      <w:pPr>
        <w:spacing w:after="0"/>
        <w:rPr>
          <w:rFonts w:ascii="Times New Roman" w:hAnsi="Times New Roman" w:cs="Times New Roman"/>
        </w:rPr>
      </w:pPr>
      <w:r>
        <w:rPr>
          <w:rFonts w:ascii="Times New Roman" w:hAnsi="Times New Roman" w:cs="Times New Roman"/>
        </w:rPr>
        <w:t>Les  deux camps sont donc engagés dans une guerre totale qui ne peut avoir comme terme que l’anéantissement de l’adversaire. La bataille  de Berlin (16 avril au 1</w:t>
      </w:r>
      <w:r w:rsidRPr="00831AD3">
        <w:rPr>
          <w:rFonts w:ascii="Times New Roman" w:hAnsi="Times New Roman" w:cs="Times New Roman"/>
          <w:vertAlign w:val="superscript"/>
        </w:rPr>
        <w:t>er</w:t>
      </w:r>
      <w:r>
        <w:rPr>
          <w:rFonts w:ascii="Times New Roman" w:hAnsi="Times New Roman" w:cs="Times New Roman"/>
        </w:rPr>
        <w:t xml:space="preserve"> mai 1945) est en cela l’illustration du « jusqu’auboutisme ».</w:t>
      </w:r>
    </w:p>
    <w:p w:rsidR="00831AD3" w:rsidRDefault="00831AD3" w:rsidP="00F14B13">
      <w:pPr>
        <w:spacing w:after="0"/>
        <w:rPr>
          <w:rFonts w:ascii="Times New Roman" w:hAnsi="Times New Roman" w:cs="Times New Roman"/>
        </w:rPr>
      </w:pPr>
    </w:p>
    <w:p w:rsidR="00831AD3" w:rsidRDefault="00831AD3" w:rsidP="00F14B13">
      <w:pPr>
        <w:spacing w:after="0"/>
        <w:rPr>
          <w:rFonts w:ascii="Times New Roman" w:hAnsi="Times New Roman" w:cs="Times New Roman"/>
        </w:rPr>
      </w:pPr>
    </w:p>
    <w:p w:rsidR="00190778" w:rsidRDefault="00190778" w:rsidP="00F14B13">
      <w:pPr>
        <w:spacing w:after="0"/>
        <w:rPr>
          <w:rFonts w:ascii="Times New Roman" w:hAnsi="Times New Roman" w:cs="Times New Roman"/>
        </w:rPr>
      </w:pPr>
    </w:p>
    <w:p w:rsidR="00190778" w:rsidRDefault="003B6294" w:rsidP="00F14B13">
      <w:pPr>
        <w:spacing w:after="0"/>
        <w:rPr>
          <w:rFonts w:ascii="Times New Roman" w:hAnsi="Times New Roman" w:cs="Times New Roman"/>
        </w:rPr>
      </w:pPr>
      <w:proofErr w:type="gramStart"/>
      <w:r>
        <w:rPr>
          <w:rFonts w:ascii="Times New Roman" w:hAnsi="Times New Roman" w:cs="Times New Roman"/>
        </w:rPr>
        <w:lastRenderedPageBreak/>
        <w:t>monstrueux</w:t>
      </w:r>
      <w:proofErr w:type="gramEnd"/>
      <w:r>
        <w:rPr>
          <w:rFonts w:ascii="Times New Roman" w:hAnsi="Times New Roman" w:cs="Times New Roman"/>
        </w:rPr>
        <w:t xml:space="preserve"> et</w:t>
      </w:r>
      <w:r w:rsidR="00880F23" w:rsidRPr="00880F23">
        <w:rPr>
          <w:noProof/>
          <w:lang w:eastAsia="fr-FR"/>
        </w:rPr>
        <w:pict>
          <v:shape id="_x0000_s1030" type="#_x0000_t202" style="position:absolute;margin-left:-4.7pt;margin-top:-6.3pt;width:459.6pt;height:31.65pt;z-index:251661312;mso-position-horizontal-relative:text;mso-position-vertical-relative:text">
            <v:textbox>
              <w:txbxContent>
                <w:p w:rsidR="00190778" w:rsidRDefault="00190778">
                  <w:r>
                    <w:t>Doc 1 et 2 : Affiches allemandes, imprimées et  en  France occupée en 1942</w:t>
                  </w:r>
                </w:p>
              </w:txbxContent>
            </v:textbox>
          </v:shape>
        </w:pict>
      </w:r>
    </w:p>
    <w:p w:rsidR="00190778" w:rsidRDefault="00190778" w:rsidP="00F14B13">
      <w:pPr>
        <w:spacing w:after="0"/>
        <w:rPr>
          <w:rFonts w:ascii="Times New Roman" w:hAnsi="Times New Roman" w:cs="Times New Roman"/>
        </w:rPr>
      </w:pPr>
    </w:p>
    <w:p w:rsidR="00190778" w:rsidRDefault="00190778" w:rsidP="00F14B13">
      <w:pPr>
        <w:spacing w:after="0"/>
        <w:rPr>
          <w:rFonts w:ascii="Times New Roman" w:hAnsi="Times New Roman" w:cs="Times New Roman"/>
        </w:rPr>
      </w:pPr>
    </w:p>
    <w:p w:rsidR="00190778" w:rsidRDefault="002049AF" w:rsidP="00F14B13">
      <w:pPr>
        <w:spacing w:after="0"/>
        <w:rPr>
          <w:rFonts w:ascii="Times New Roman" w:hAnsi="Times New Roman" w:cs="Times New Roman"/>
        </w:rPr>
      </w:pPr>
      <w:r>
        <w:rPr>
          <w:noProof/>
          <w:lang w:eastAsia="fr-FR"/>
        </w:rPr>
        <w:drawing>
          <wp:inline distT="0" distB="0" distL="0" distR="0">
            <wp:extent cx="2860040" cy="4045585"/>
            <wp:effectExtent l="19050" t="0" r="0" b="0"/>
            <wp:docPr id="9" name="Image 10" descr="http://www.topito.com/wp-content/uploads/2009/0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topito.com/wp-content/uploads/2009/06/09.jpg"/>
                    <pic:cNvPicPr>
                      <a:picLocks noChangeAspect="1" noChangeArrowheads="1"/>
                    </pic:cNvPicPr>
                  </pic:nvPicPr>
                  <pic:blipFill>
                    <a:blip r:embed="rId13" cstate="print"/>
                    <a:srcRect/>
                    <a:stretch>
                      <a:fillRect/>
                    </a:stretch>
                  </pic:blipFill>
                  <pic:spPr bwMode="auto">
                    <a:xfrm>
                      <a:off x="0" y="0"/>
                      <a:ext cx="2860040" cy="4045585"/>
                    </a:xfrm>
                    <a:prstGeom prst="rect">
                      <a:avLst/>
                    </a:prstGeom>
                    <a:noFill/>
                    <a:ln w="9525">
                      <a:noFill/>
                      <a:miter lim="800000"/>
                      <a:headEnd/>
                      <a:tailEnd/>
                    </a:ln>
                  </pic:spPr>
                </pic:pic>
              </a:graphicData>
            </a:graphic>
          </wp:inline>
        </w:drawing>
      </w:r>
      <w:r w:rsidR="00190778">
        <w:rPr>
          <w:noProof/>
          <w:lang w:eastAsia="fr-FR"/>
        </w:rPr>
        <w:drawing>
          <wp:inline distT="0" distB="0" distL="0" distR="0">
            <wp:extent cx="2860040" cy="4045585"/>
            <wp:effectExtent l="19050" t="0" r="0" b="0"/>
            <wp:docPr id="13" name="Image 13" descr="http://www.topito.com/wp-content/uploads/2009/0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topito.com/wp-content/uploads/2009/06/03.jpg"/>
                    <pic:cNvPicPr>
                      <a:picLocks noChangeAspect="1" noChangeArrowheads="1"/>
                    </pic:cNvPicPr>
                  </pic:nvPicPr>
                  <pic:blipFill>
                    <a:blip r:embed="rId14" cstate="print"/>
                    <a:srcRect/>
                    <a:stretch>
                      <a:fillRect/>
                    </a:stretch>
                  </pic:blipFill>
                  <pic:spPr bwMode="auto">
                    <a:xfrm>
                      <a:off x="0" y="0"/>
                      <a:ext cx="2860040" cy="4045585"/>
                    </a:xfrm>
                    <a:prstGeom prst="rect">
                      <a:avLst/>
                    </a:prstGeom>
                    <a:noFill/>
                    <a:ln w="9525">
                      <a:noFill/>
                      <a:miter lim="800000"/>
                      <a:headEnd/>
                      <a:tailEnd/>
                    </a:ln>
                  </pic:spPr>
                </pic:pic>
              </a:graphicData>
            </a:graphic>
          </wp:inline>
        </w:drawing>
      </w:r>
    </w:p>
    <w:p w:rsidR="002049AF" w:rsidRDefault="00880F23" w:rsidP="00F14B13">
      <w:pPr>
        <w:spacing w:after="0"/>
        <w:rPr>
          <w:rFonts w:ascii="Times New Roman" w:hAnsi="Times New Roman" w:cs="Times New Roman"/>
        </w:rPr>
      </w:pPr>
      <w:r>
        <w:rPr>
          <w:rFonts w:ascii="Times New Roman" w:hAnsi="Times New Roman" w:cs="Times New Roman"/>
          <w:noProof/>
          <w:lang w:eastAsia="fr-FR"/>
        </w:rPr>
        <w:pict>
          <v:shape id="_x0000_s1031" type="#_x0000_t202" style="position:absolute;margin-left:4.5pt;margin-top:325.4pt;width:230.95pt;height:27.05pt;z-index:251662336">
            <v:textbox>
              <w:txbxContent>
                <w:p w:rsidR="00617625" w:rsidRDefault="00617625">
                  <w:r>
                    <w:t>Le cannibale, affiche britannique de 1941</w:t>
                  </w:r>
                </w:p>
              </w:txbxContent>
            </v:textbox>
          </v:shape>
        </w:pict>
      </w:r>
      <w:r w:rsidR="002049AF">
        <w:rPr>
          <w:rFonts w:ascii="Times New Roman" w:hAnsi="Times New Roman" w:cs="Times New Roman"/>
        </w:rPr>
        <w:t xml:space="preserve"> </w:t>
      </w:r>
      <w:r w:rsidR="002049AF">
        <w:rPr>
          <w:noProof/>
          <w:lang w:eastAsia="fr-FR"/>
        </w:rPr>
        <w:drawing>
          <wp:inline distT="0" distB="0" distL="0" distR="0">
            <wp:extent cx="2928089" cy="4147719"/>
            <wp:effectExtent l="19050" t="0" r="5611" b="0"/>
            <wp:docPr id="6" name="Image 4" descr="http://www.cryonie.com/fr/histoire/images/propagande-russe-hitler-cannibale-1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ryonie.com/fr/histoire/images/propagande-russe-hitler-cannibale-1942.jpg"/>
                    <pic:cNvPicPr>
                      <a:picLocks noChangeAspect="1" noChangeArrowheads="1"/>
                    </pic:cNvPicPr>
                  </pic:nvPicPr>
                  <pic:blipFill>
                    <a:blip r:embed="rId15" cstate="print"/>
                    <a:srcRect/>
                    <a:stretch>
                      <a:fillRect/>
                    </a:stretch>
                  </pic:blipFill>
                  <pic:spPr bwMode="auto">
                    <a:xfrm>
                      <a:off x="0" y="0"/>
                      <a:ext cx="2928171" cy="4147836"/>
                    </a:xfrm>
                    <a:prstGeom prst="rect">
                      <a:avLst/>
                    </a:prstGeom>
                    <a:noFill/>
                    <a:ln w="9525">
                      <a:noFill/>
                      <a:miter lim="800000"/>
                      <a:headEnd/>
                      <a:tailEnd/>
                    </a:ln>
                  </pic:spPr>
                </pic:pic>
              </a:graphicData>
            </a:graphic>
          </wp:inline>
        </w:drawing>
      </w:r>
      <w:r w:rsidR="00617625">
        <w:rPr>
          <w:rFonts w:ascii="Times New Roman" w:hAnsi="Times New Roman" w:cs="Times New Roman"/>
        </w:rPr>
        <w:t xml:space="preserve">          </w:t>
      </w:r>
      <w:r w:rsidR="00190778">
        <w:rPr>
          <w:noProof/>
          <w:lang w:eastAsia="fr-FR"/>
        </w:rPr>
        <w:drawing>
          <wp:inline distT="0" distB="0" distL="0" distR="0">
            <wp:extent cx="2744119" cy="3971245"/>
            <wp:effectExtent l="19050" t="0" r="0" b="0"/>
            <wp:docPr id="12" name="Image 7" descr="http://www.cryonie.com/fr/histoire/images/propagande-russe-la-bete-fachiste-tue-1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ryonie.com/fr/histoire/images/propagande-russe-la-bete-fachiste-tue-1942.jpg"/>
                    <pic:cNvPicPr>
                      <a:picLocks noChangeAspect="1" noChangeArrowheads="1"/>
                    </pic:cNvPicPr>
                  </pic:nvPicPr>
                  <pic:blipFill>
                    <a:blip r:embed="rId16" cstate="print"/>
                    <a:srcRect/>
                    <a:stretch>
                      <a:fillRect/>
                    </a:stretch>
                  </pic:blipFill>
                  <pic:spPr bwMode="auto">
                    <a:xfrm>
                      <a:off x="0" y="0"/>
                      <a:ext cx="2750225" cy="3980082"/>
                    </a:xfrm>
                    <a:prstGeom prst="rect">
                      <a:avLst/>
                    </a:prstGeom>
                    <a:noFill/>
                    <a:ln w="9525">
                      <a:noFill/>
                      <a:miter lim="800000"/>
                      <a:headEnd/>
                      <a:tailEnd/>
                    </a:ln>
                  </pic:spPr>
                </pic:pic>
              </a:graphicData>
            </a:graphic>
          </wp:inline>
        </w:drawing>
      </w:r>
    </w:p>
    <w:p w:rsidR="002049AF" w:rsidRDefault="002049AF" w:rsidP="00F14B13">
      <w:pPr>
        <w:spacing w:after="0"/>
        <w:rPr>
          <w:rFonts w:ascii="Times New Roman" w:hAnsi="Times New Roman" w:cs="Times New Roman"/>
        </w:rPr>
      </w:pPr>
    </w:p>
    <w:p w:rsidR="002049AF" w:rsidRDefault="002049AF" w:rsidP="00F14B13">
      <w:pPr>
        <w:spacing w:after="0"/>
        <w:rPr>
          <w:rFonts w:ascii="Times New Roman" w:hAnsi="Times New Roman" w:cs="Times New Roman"/>
        </w:rPr>
      </w:pPr>
    </w:p>
    <w:p w:rsidR="00190778" w:rsidRDefault="00190778" w:rsidP="00F14B13">
      <w:pPr>
        <w:spacing w:after="0"/>
        <w:rPr>
          <w:rFonts w:ascii="Times New Roman" w:hAnsi="Times New Roman" w:cs="Times New Roman"/>
        </w:rPr>
      </w:pPr>
    </w:p>
    <w:p w:rsidR="002049AF" w:rsidRDefault="002049AF" w:rsidP="00F14B13">
      <w:pPr>
        <w:spacing w:after="0"/>
        <w:rPr>
          <w:rFonts w:ascii="Times New Roman" w:hAnsi="Times New Roman" w:cs="Times New Roman"/>
        </w:rPr>
      </w:pPr>
    </w:p>
    <w:p w:rsidR="00617625" w:rsidRPr="005046F5" w:rsidRDefault="00617625" w:rsidP="00F14B13">
      <w:pPr>
        <w:spacing w:after="0"/>
        <w:rPr>
          <w:rFonts w:ascii="Times New Roman" w:hAnsi="Times New Roman" w:cs="Times New Roman"/>
        </w:rPr>
      </w:pPr>
    </w:p>
    <w:p w:rsidR="00EC4872" w:rsidRPr="00E00F3E" w:rsidRDefault="00163997" w:rsidP="00F14B13">
      <w:pPr>
        <w:spacing w:after="0"/>
        <w:rPr>
          <w:rFonts w:ascii="Times New Roman" w:hAnsi="Times New Roman" w:cs="Times New Roman"/>
          <w:b/>
        </w:rPr>
      </w:pPr>
      <w:r>
        <w:rPr>
          <w:rFonts w:ascii="Times New Roman" w:hAnsi="Times New Roman" w:cs="Times New Roman"/>
          <w:b/>
        </w:rPr>
        <w:t>b</w:t>
      </w:r>
      <w:r w:rsidR="00EC4872" w:rsidRPr="00E00F3E">
        <w:rPr>
          <w:rFonts w:ascii="Times New Roman" w:hAnsi="Times New Roman" w:cs="Times New Roman"/>
          <w:b/>
        </w:rPr>
        <w:t xml:space="preserve">) </w:t>
      </w:r>
      <w:r w:rsidR="005046F5">
        <w:rPr>
          <w:rFonts w:ascii="Times New Roman" w:hAnsi="Times New Roman" w:cs="Times New Roman"/>
          <w:b/>
        </w:rPr>
        <w:t>Une violence sans limite</w:t>
      </w:r>
      <w:r w:rsidR="00276AFE">
        <w:rPr>
          <w:rFonts w:ascii="Times New Roman" w:hAnsi="Times New Roman" w:cs="Times New Roman"/>
          <w:b/>
        </w:rPr>
        <w:t xml:space="preserve">. </w:t>
      </w:r>
    </w:p>
    <w:p w:rsidR="00EC4872" w:rsidRDefault="00B014C9" w:rsidP="00F14B13">
      <w:pPr>
        <w:spacing w:after="0"/>
        <w:rPr>
          <w:rFonts w:ascii="Times New Roman" w:hAnsi="Times New Roman" w:cs="Times New Roman"/>
          <w:b/>
        </w:rPr>
      </w:pPr>
      <w:r>
        <w:rPr>
          <w:rFonts w:ascii="Times New Roman" w:hAnsi="Times New Roman" w:cs="Times New Roman"/>
          <w:b/>
        </w:rPr>
        <w:t>P84 : Le bilan de la guerre.</w:t>
      </w:r>
    </w:p>
    <w:p w:rsidR="00B014C9" w:rsidRPr="00B014C9" w:rsidRDefault="00B014C9" w:rsidP="00F14B13">
      <w:pPr>
        <w:spacing w:after="0"/>
        <w:rPr>
          <w:rFonts w:ascii="Times New Roman" w:hAnsi="Times New Roman" w:cs="Times New Roman"/>
        </w:rPr>
      </w:pPr>
      <w:r>
        <w:rPr>
          <w:rFonts w:ascii="Times New Roman" w:hAnsi="Times New Roman" w:cs="Times New Roman"/>
        </w:rPr>
        <w:lastRenderedPageBreak/>
        <w:t>Au total, la  2</w:t>
      </w:r>
      <w:r w:rsidRPr="00B014C9">
        <w:rPr>
          <w:rFonts w:ascii="Times New Roman" w:hAnsi="Times New Roman" w:cs="Times New Roman"/>
          <w:vertAlign w:val="superscript"/>
        </w:rPr>
        <w:t>ème</w:t>
      </w:r>
      <w:r>
        <w:rPr>
          <w:rFonts w:ascii="Times New Roman" w:hAnsi="Times New Roman" w:cs="Times New Roman"/>
        </w:rPr>
        <w:t xml:space="preserve"> GM a entrainé la mort  d’</w:t>
      </w:r>
      <w:r w:rsidR="000C45CD">
        <w:rPr>
          <w:rFonts w:ascii="Times New Roman" w:hAnsi="Times New Roman" w:cs="Times New Roman"/>
        </w:rPr>
        <w:t xml:space="preserve">entre </w:t>
      </w:r>
      <w:r>
        <w:rPr>
          <w:rFonts w:ascii="Times New Roman" w:hAnsi="Times New Roman" w:cs="Times New Roman"/>
        </w:rPr>
        <w:t>5</w:t>
      </w:r>
      <w:r w:rsidR="000C45CD">
        <w:rPr>
          <w:rFonts w:ascii="Times New Roman" w:hAnsi="Times New Roman" w:cs="Times New Roman"/>
        </w:rPr>
        <w:t>5 et 65</w:t>
      </w:r>
      <w:r>
        <w:rPr>
          <w:rFonts w:ascii="Times New Roman" w:hAnsi="Times New Roman" w:cs="Times New Roman"/>
        </w:rPr>
        <w:t xml:space="preserve"> millions de morts dont plus de 3</w:t>
      </w:r>
      <w:r w:rsidR="000C45CD">
        <w:rPr>
          <w:rFonts w:ascii="Times New Roman" w:hAnsi="Times New Roman" w:cs="Times New Roman"/>
        </w:rPr>
        <w:t>8</w:t>
      </w:r>
      <w:r>
        <w:rPr>
          <w:rFonts w:ascii="Times New Roman" w:hAnsi="Times New Roman" w:cs="Times New Roman"/>
        </w:rPr>
        <w:t xml:space="preserve"> millions en Europe et entre 15 et 2</w:t>
      </w:r>
      <w:r w:rsidR="000C45CD">
        <w:rPr>
          <w:rFonts w:ascii="Times New Roman" w:hAnsi="Times New Roman" w:cs="Times New Roman"/>
        </w:rPr>
        <w:t>5</w:t>
      </w:r>
      <w:r>
        <w:rPr>
          <w:rFonts w:ascii="Times New Roman" w:hAnsi="Times New Roman" w:cs="Times New Roman"/>
        </w:rPr>
        <w:t xml:space="preserve"> millions en Asie</w:t>
      </w:r>
      <w:r w:rsidR="000C45CD">
        <w:rPr>
          <w:rFonts w:ascii="Times New Roman" w:hAnsi="Times New Roman" w:cs="Times New Roman"/>
        </w:rPr>
        <w:t xml:space="preserve">. La difficulté </w:t>
      </w:r>
      <w:proofErr w:type="gramStart"/>
      <w:r w:rsidR="000C45CD">
        <w:rPr>
          <w:rFonts w:ascii="Times New Roman" w:hAnsi="Times New Roman" w:cs="Times New Roman"/>
        </w:rPr>
        <w:t>a</w:t>
      </w:r>
      <w:proofErr w:type="gramEnd"/>
      <w:r w:rsidR="000C45CD">
        <w:rPr>
          <w:rFonts w:ascii="Times New Roman" w:hAnsi="Times New Roman" w:cs="Times New Roman"/>
        </w:rPr>
        <w:t xml:space="preserve"> établir un bilan est avant tout lié au cas de la Chine ou les évaluations varient entre 10et 20 Morts, la faible fiabilité des chiffres soviétiques et l’absence de décompte dans de nombreux pays, en particulier  en Asie. Les chiffres les plus fiables sont obtenus en comparant les populations d’avant-guerre à celles d’après-guerre.</w:t>
      </w:r>
      <w:r w:rsidR="000C45CD">
        <w:rPr>
          <w:rFonts w:ascii="Times New Roman" w:hAnsi="Times New Roman" w:cs="Times New Roman"/>
        </w:rPr>
        <w:br/>
      </w:r>
      <w:r>
        <w:rPr>
          <w:rFonts w:ascii="Times New Roman" w:hAnsi="Times New Roman" w:cs="Times New Roman"/>
        </w:rPr>
        <w:t xml:space="preserve"> Cette guerre fait donc entre 4 et 5 fois plus de victimes que la 1</w:t>
      </w:r>
      <w:r w:rsidRPr="00B014C9">
        <w:rPr>
          <w:rFonts w:ascii="Times New Roman" w:hAnsi="Times New Roman" w:cs="Times New Roman"/>
          <w:vertAlign w:val="superscript"/>
        </w:rPr>
        <w:t>ère</w:t>
      </w:r>
      <w:r>
        <w:rPr>
          <w:rFonts w:ascii="Times New Roman" w:hAnsi="Times New Roman" w:cs="Times New Roman"/>
        </w:rPr>
        <w:t xml:space="preserve"> GM : </w:t>
      </w:r>
    </w:p>
    <w:p w:rsidR="00B014C9" w:rsidRDefault="00B014C9" w:rsidP="00F14B13">
      <w:pPr>
        <w:spacing w:after="0"/>
        <w:rPr>
          <w:rFonts w:ascii="Times New Roman" w:hAnsi="Times New Roman" w:cs="Times New Roman"/>
        </w:rPr>
      </w:pPr>
      <w:r>
        <w:rPr>
          <w:rFonts w:ascii="Times New Roman" w:hAnsi="Times New Roman" w:cs="Times New Roman"/>
        </w:rPr>
        <w:t>1° La guerre a davantage atteint les populations civiles que les militaires. Cela s’explique par plusieurs éléments :</w:t>
      </w:r>
    </w:p>
    <w:p w:rsidR="00B014C9" w:rsidRDefault="00B014C9" w:rsidP="00F14B13">
      <w:pPr>
        <w:spacing w:after="0"/>
        <w:rPr>
          <w:rFonts w:ascii="Times New Roman" w:hAnsi="Times New Roman" w:cs="Times New Roman"/>
        </w:rPr>
      </w:pPr>
      <w:r>
        <w:rPr>
          <w:rFonts w:ascii="Times New Roman" w:hAnsi="Times New Roman" w:cs="Times New Roman"/>
        </w:rPr>
        <w:tab/>
        <w:t>- les violences militaires contre les civils, qualifiées  en 1945 de crimes de guerre, (doc.2p 80)</w:t>
      </w:r>
    </w:p>
    <w:p w:rsidR="00B014C9" w:rsidRDefault="00B014C9" w:rsidP="00F14B13">
      <w:pPr>
        <w:spacing w:after="0"/>
        <w:rPr>
          <w:rFonts w:ascii="Times New Roman" w:hAnsi="Times New Roman" w:cs="Times New Roman"/>
        </w:rPr>
      </w:pPr>
      <w:r>
        <w:rPr>
          <w:rFonts w:ascii="Times New Roman" w:hAnsi="Times New Roman" w:cs="Times New Roman"/>
        </w:rPr>
        <w:tab/>
        <w:t xml:space="preserve">- l’extermination  juive et tzigane, </w:t>
      </w:r>
    </w:p>
    <w:p w:rsidR="00B014C9" w:rsidRDefault="00B014C9" w:rsidP="00F14B13">
      <w:pPr>
        <w:spacing w:after="0"/>
        <w:rPr>
          <w:rFonts w:ascii="Times New Roman" w:hAnsi="Times New Roman" w:cs="Times New Roman"/>
        </w:rPr>
      </w:pPr>
      <w:r>
        <w:rPr>
          <w:rFonts w:ascii="Times New Roman" w:hAnsi="Times New Roman" w:cs="Times New Roman"/>
        </w:rPr>
        <w:tab/>
        <w:t xml:space="preserve">- les bombardements urbains, </w:t>
      </w:r>
    </w:p>
    <w:p w:rsidR="00B014C9" w:rsidRDefault="00B014C9" w:rsidP="00F14B13">
      <w:pPr>
        <w:spacing w:after="0"/>
        <w:rPr>
          <w:rFonts w:ascii="Times New Roman" w:hAnsi="Times New Roman" w:cs="Times New Roman"/>
        </w:rPr>
      </w:pPr>
      <w:r>
        <w:rPr>
          <w:rFonts w:ascii="Times New Roman" w:hAnsi="Times New Roman" w:cs="Times New Roman"/>
        </w:rPr>
        <w:tab/>
        <w:t>- les privations et les travaux forcés (camps de concentration).</w:t>
      </w:r>
    </w:p>
    <w:p w:rsidR="00B014C9" w:rsidRDefault="00B014C9" w:rsidP="00F14B13">
      <w:pPr>
        <w:spacing w:after="0"/>
        <w:rPr>
          <w:rFonts w:ascii="Times New Roman" w:hAnsi="Times New Roman" w:cs="Times New Roman"/>
        </w:rPr>
      </w:pPr>
      <w:r>
        <w:rPr>
          <w:rFonts w:ascii="Times New Roman" w:hAnsi="Times New Roman" w:cs="Times New Roman"/>
        </w:rPr>
        <w:t>2° Les combat furent marqué par une grande violence en particulier sur le Front de l’Est  (doc 1 p 80) et sur le Front de l’ouest après le débarquement du 6 juin 1944. (3p 78)</w:t>
      </w:r>
      <w:r w:rsidR="000C45CD">
        <w:rPr>
          <w:rFonts w:ascii="Times New Roman" w:hAnsi="Times New Roman" w:cs="Times New Roman"/>
        </w:rPr>
        <w:t>.</w:t>
      </w:r>
      <w:r w:rsidR="00A06B30">
        <w:rPr>
          <w:rFonts w:ascii="Times New Roman" w:hAnsi="Times New Roman" w:cs="Times New Roman"/>
        </w:rPr>
        <w:t xml:space="preserve"> La résistance désespérée en particulier de l’Allemagne, entre juillet 1944  et mai 1945, est qualifiée de « jusqu’auboutisme ».</w:t>
      </w:r>
    </w:p>
    <w:p w:rsidR="00A06B30" w:rsidRDefault="00A06B30" w:rsidP="00F14B13">
      <w:pPr>
        <w:spacing w:after="0"/>
        <w:rPr>
          <w:rFonts w:ascii="Times New Roman" w:hAnsi="Times New Roman" w:cs="Times New Roman"/>
        </w:rPr>
      </w:pPr>
    </w:p>
    <w:p w:rsidR="00A06B30" w:rsidRDefault="00A06B30" w:rsidP="00F14B13">
      <w:pPr>
        <w:spacing w:after="0"/>
        <w:rPr>
          <w:rFonts w:ascii="Times New Roman" w:hAnsi="Times New Roman" w:cs="Times New Roman"/>
        </w:rPr>
      </w:pPr>
      <w:r>
        <w:rPr>
          <w:rFonts w:ascii="Times New Roman" w:hAnsi="Times New Roman" w:cs="Times New Roman"/>
        </w:rPr>
        <w:t xml:space="preserve"> Film sur la bataille de Berlin.</w:t>
      </w:r>
    </w:p>
    <w:p w:rsidR="000C45CD" w:rsidRDefault="000C45CD" w:rsidP="00F14B13">
      <w:pPr>
        <w:spacing w:after="0"/>
        <w:rPr>
          <w:rFonts w:ascii="Times New Roman" w:hAnsi="Times New Roman" w:cs="Times New Roman"/>
        </w:rPr>
      </w:pPr>
    </w:p>
    <w:p w:rsidR="00B014C9" w:rsidRPr="00A06B30" w:rsidRDefault="000C45CD" w:rsidP="00F14B13">
      <w:pPr>
        <w:spacing w:after="0"/>
        <w:rPr>
          <w:rFonts w:ascii="Times New Roman" w:hAnsi="Times New Roman" w:cs="Times New Roman"/>
        </w:rPr>
      </w:pPr>
      <w:r>
        <w:rPr>
          <w:rFonts w:ascii="Times New Roman" w:hAnsi="Times New Roman" w:cs="Times New Roman"/>
        </w:rPr>
        <w:t>3°Comme  le montre le tableau 1 p 84, les territoires d’Europe de l’Est sont les  territoires les plus touchés par la guerre. L’URSS et la Pologne</w:t>
      </w:r>
      <w:r w:rsidR="00A06B30">
        <w:rPr>
          <w:rFonts w:ascii="Times New Roman" w:hAnsi="Times New Roman" w:cs="Times New Roman"/>
        </w:rPr>
        <w:t xml:space="preserve"> ont perdu entre 14 et 20% de leur population. La France a perdu près  de 600 000 personnes soit 1,5% de sa population.</w:t>
      </w:r>
    </w:p>
    <w:p w:rsidR="00EC4872" w:rsidRPr="00E00F3E" w:rsidRDefault="00EC4872" w:rsidP="00F14B13">
      <w:pPr>
        <w:spacing w:after="0"/>
        <w:rPr>
          <w:rFonts w:ascii="Times New Roman" w:hAnsi="Times New Roman" w:cs="Times New Roman"/>
          <w:b/>
        </w:rPr>
      </w:pPr>
      <w:r w:rsidRPr="00E00F3E">
        <w:rPr>
          <w:rFonts w:ascii="Times New Roman" w:hAnsi="Times New Roman" w:cs="Times New Roman"/>
          <w:b/>
        </w:rPr>
        <w:tab/>
        <w:t>3. L’extermination juive et tzigane.</w:t>
      </w:r>
      <w:r w:rsidR="005046F5">
        <w:rPr>
          <w:rFonts w:ascii="Times New Roman" w:hAnsi="Times New Roman" w:cs="Times New Roman"/>
          <w:b/>
        </w:rPr>
        <w:t xml:space="preserve"> </w:t>
      </w:r>
    </w:p>
    <w:p w:rsidR="00EC4872" w:rsidRDefault="00EC4872" w:rsidP="00F14B13">
      <w:pPr>
        <w:spacing w:after="0"/>
        <w:rPr>
          <w:rFonts w:ascii="Times New Roman" w:hAnsi="Times New Roman" w:cs="Times New Roman"/>
          <w:b/>
        </w:rPr>
      </w:pPr>
      <w:r w:rsidRPr="00E00F3E">
        <w:rPr>
          <w:rFonts w:ascii="Times New Roman" w:hAnsi="Times New Roman" w:cs="Times New Roman"/>
          <w:b/>
        </w:rPr>
        <w:t>a) Comment expliquer la mise en place d’une extermination systématique des populations juives et tziganes ?</w:t>
      </w:r>
    </w:p>
    <w:p w:rsidR="00A06B30" w:rsidRDefault="00A06B30" w:rsidP="00F14B13">
      <w:pPr>
        <w:spacing w:after="0"/>
        <w:rPr>
          <w:rFonts w:ascii="Times New Roman" w:hAnsi="Times New Roman" w:cs="Times New Roman"/>
        </w:rPr>
      </w:pPr>
      <w:r>
        <w:rPr>
          <w:rFonts w:ascii="Times New Roman" w:hAnsi="Times New Roman" w:cs="Times New Roman"/>
        </w:rPr>
        <w:t xml:space="preserve">Application de </w:t>
      </w:r>
      <w:r w:rsidRPr="00A06B30">
        <w:rPr>
          <w:rFonts w:ascii="Times New Roman" w:hAnsi="Times New Roman" w:cs="Times New Roman"/>
          <w:b/>
          <w:u w:val="single"/>
        </w:rPr>
        <w:t>l’idéologie  raciste</w:t>
      </w:r>
      <w:r>
        <w:rPr>
          <w:rFonts w:ascii="Times New Roman" w:hAnsi="Times New Roman" w:cs="Times New Roman"/>
        </w:rPr>
        <w:t xml:space="preserve">. </w:t>
      </w:r>
      <w:r w:rsidRPr="00A06B30">
        <w:rPr>
          <w:rFonts w:ascii="Times New Roman" w:hAnsi="Times New Roman" w:cs="Times New Roman"/>
          <w:b/>
        </w:rPr>
        <w:t>La Shoah</w:t>
      </w:r>
      <w:r>
        <w:rPr>
          <w:rFonts w:ascii="Times New Roman" w:hAnsi="Times New Roman" w:cs="Times New Roman"/>
        </w:rPr>
        <w:t xml:space="preserve">  a été progressive, les Allemands passant de l’exclusion à la violence puis à l’extermination par la privation, le travail forcé et l’extermination systématique  des juifs et des tziganes. La décision d’extermination fut prise</w:t>
      </w:r>
      <w:r w:rsidR="00A5422B">
        <w:rPr>
          <w:rFonts w:ascii="Times New Roman" w:hAnsi="Times New Roman" w:cs="Times New Roman"/>
        </w:rPr>
        <w:t xml:space="preserve"> en janvier 1941</w:t>
      </w:r>
      <w:r>
        <w:rPr>
          <w:rFonts w:ascii="Times New Roman" w:hAnsi="Times New Roman" w:cs="Times New Roman"/>
        </w:rPr>
        <w:t xml:space="preserve"> lors de la </w:t>
      </w:r>
      <w:r w:rsidRPr="00A06B30">
        <w:rPr>
          <w:rFonts w:ascii="Times New Roman" w:hAnsi="Times New Roman" w:cs="Times New Roman"/>
          <w:b/>
        </w:rPr>
        <w:t>Conférence de Wannsee</w:t>
      </w:r>
      <w:r>
        <w:rPr>
          <w:rFonts w:ascii="Times New Roman" w:hAnsi="Times New Roman" w:cs="Times New Roman"/>
        </w:rPr>
        <w:t xml:space="preserve"> et fut appelée </w:t>
      </w:r>
      <w:r w:rsidRPr="00A06B30">
        <w:rPr>
          <w:rFonts w:ascii="Times New Roman" w:hAnsi="Times New Roman" w:cs="Times New Roman"/>
          <w:b/>
        </w:rPr>
        <w:t>Solution finale</w:t>
      </w:r>
      <w:r w:rsidR="00A5422B">
        <w:rPr>
          <w:rFonts w:ascii="Times New Roman" w:hAnsi="Times New Roman" w:cs="Times New Roman"/>
        </w:rPr>
        <w:t xml:space="preserve"> mais dès juin 1941, les Allemands avaient déjà entrepris d’exécuter des milliers de juifs en particulier ceux des territoires conquis en URSS. </w:t>
      </w:r>
    </w:p>
    <w:p w:rsidR="00A06B30" w:rsidRDefault="00A06B30" w:rsidP="00F14B13">
      <w:pPr>
        <w:spacing w:after="0"/>
        <w:rPr>
          <w:rFonts w:ascii="Times New Roman" w:hAnsi="Times New Roman" w:cs="Times New Roman"/>
        </w:rPr>
      </w:pPr>
    </w:p>
    <w:p w:rsidR="00A06B30" w:rsidRPr="00A06B30" w:rsidRDefault="00A06B30" w:rsidP="00F14B13">
      <w:pPr>
        <w:spacing w:after="0"/>
        <w:rPr>
          <w:rFonts w:ascii="Times New Roman" w:hAnsi="Times New Roman" w:cs="Times New Roman"/>
          <w:b/>
        </w:rPr>
      </w:pPr>
      <w:r w:rsidRPr="00E00F3E">
        <w:rPr>
          <w:rFonts w:ascii="Times New Roman" w:hAnsi="Times New Roman" w:cs="Times New Roman"/>
          <w:b/>
        </w:rPr>
        <w:t>b) Quelles formes prit  l’extermination ?</w:t>
      </w:r>
    </w:p>
    <w:tbl>
      <w:tblPr>
        <w:tblStyle w:val="Grilledutableau"/>
        <w:tblW w:w="11340" w:type="dxa"/>
        <w:tblInd w:w="108" w:type="dxa"/>
        <w:tblLook w:val="04A0"/>
      </w:tblPr>
      <w:tblGrid>
        <w:gridCol w:w="6804"/>
        <w:gridCol w:w="4536"/>
      </w:tblGrid>
      <w:tr w:rsidR="00A06B30" w:rsidTr="00A06B30">
        <w:tc>
          <w:tcPr>
            <w:tcW w:w="6804" w:type="dxa"/>
            <w:tcBorders>
              <w:top w:val="single" w:sz="4" w:space="0" w:color="auto"/>
              <w:left w:val="single" w:sz="4" w:space="0" w:color="auto"/>
              <w:bottom w:val="single" w:sz="4" w:space="0" w:color="auto"/>
              <w:right w:val="single" w:sz="4" w:space="0" w:color="auto"/>
            </w:tcBorders>
            <w:hideMark/>
          </w:tcPr>
          <w:p w:rsidR="00A06B30" w:rsidRDefault="00A06B30">
            <w:pPr>
              <w:shd w:val="clear" w:color="auto" w:fill="FFFFFF"/>
              <w:spacing w:line="288" w:lineRule="atLeast"/>
              <w:ind w:left="743"/>
              <w:rPr>
                <w:rFonts w:ascii="Arial" w:eastAsia="Times New Roman" w:hAnsi="Arial" w:cs="Arial"/>
                <w:b/>
                <w:color w:val="000000"/>
                <w:sz w:val="18"/>
                <w:szCs w:val="18"/>
                <w:lang w:eastAsia="fr-FR"/>
              </w:rPr>
            </w:pPr>
            <w:r>
              <w:rPr>
                <w:rFonts w:ascii="Arial" w:eastAsia="Times New Roman" w:hAnsi="Arial" w:cs="Arial"/>
                <w:b/>
                <w:color w:val="000000"/>
                <w:sz w:val="18"/>
                <w:szCs w:val="18"/>
                <w:lang w:eastAsia="fr-FR"/>
              </w:rPr>
              <w:t xml:space="preserve">Formes de l’extermination (Shoah) </w:t>
            </w:r>
          </w:p>
        </w:tc>
        <w:tc>
          <w:tcPr>
            <w:tcW w:w="4536" w:type="dxa"/>
            <w:tcBorders>
              <w:top w:val="single" w:sz="4" w:space="0" w:color="auto"/>
              <w:left w:val="single" w:sz="4" w:space="0" w:color="auto"/>
              <w:bottom w:val="single" w:sz="4" w:space="0" w:color="auto"/>
              <w:right w:val="single" w:sz="4" w:space="0" w:color="auto"/>
            </w:tcBorders>
            <w:hideMark/>
          </w:tcPr>
          <w:p w:rsidR="00A06B30" w:rsidRDefault="00A06B30">
            <w:pPr>
              <w:spacing w:line="288" w:lineRule="atLeast"/>
              <w:jc w:val="center"/>
              <w:rPr>
                <w:rFonts w:ascii="Arial" w:eastAsia="Times New Roman" w:hAnsi="Arial" w:cs="Arial"/>
                <w:b/>
                <w:color w:val="000000"/>
                <w:sz w:val="18"/>
                <w:szCs w:val="18"/>
                <w:lang w:eastAsia="fr-FR"/>
              </w:rPr>
            </w:pPr>
            <w:r>
              <w:rPr>
                <w:rFonts w:ascii="Arial" w:eastAsia="Times New Roman" w:hAnsi="Arial" w:cs="Arial"/>
                <w:b/>
                <w:color w:val="000000"/>
                <w:sz w:val="18"/>
                <w:szCs w:val="18"/>
                <w:lang w:eastAsia="fr-FR"/>
              </w:rPr>
              <w:t xml:space="preserve">Nombre de victimes juives  </w:t>
            </w:r>
          </w:p>
        </w:tc>
      </w:tr>
      <w:tr w:rsidR="00A06B30" w:rsidTr="00A06B30">
        <w:tc>
          <w:tcPr>
            <w:tcW w:w="6804" w:type="dxa"/>
            <w:tcBorders>
              <w:top w:val="single" w:sz="4" w:space="0" w:color="auto"/>
              <w:left w:val="single" w:sz="4" w:space="0" w:color="auto"/>
              <w:bottom w:val="single" w:sz="4" w:space="0" w:color="auto"/>
              <w:right w:val="single" w:sz="4" w:space="0" w:color="auto"/>
            </w:tcBorders>
            <w:hideMark/>
          </w:tcPr>
          <w:p w:rsidR="00A06B30" w:rsidRDefault="00A06B30" w:rsidP="00A06B30">
            <w:pPr>
              <w:shd w:val="clear" w:color="auto" w:fill="F9F9F9"/>
              <w:spacing w:line="336" w:lineRule="atLeast"/>
              <w:jc w:val="center"/>
              <w:rPr>
                <w:rFonts w:ascii="Arial" w:eastAsia="Times New Roman" w:hAnsi="Arial" w:cs="Arial"/>
                <w:color w:val="000000"/>
                <w:sz w:val="18"/>
                <w:szCs w:val="18"/>
                <w:lang w:eastAsia="fr-FR"/>
              </w:rPr>
            </w:pPr>
            <w:r>
              <w:rPr>
                <w:rFonts w:ascii="Arial" w:eastAsia="Times New Roman" w:hAnsi="Arial" w:cs="Arial"/>
                <w:b/>
                <w:bCs/>
                <w:sz w:val="18"/>
                <w:szCs w:val="18"/>
                <w:lang w:eastAsia="fr-FR"/>
              </w:rPr>
              <w:t>ghettos</w:t>
            </w:r>
            <w:r>
              <w:rPr>
                <w:rFonts w:ascii="Arial" w:eastAsia="Times New Roman" w:hAnsi="Arial" w:cs="Arial"/>
                <w:b/>
                <w:bCs/>
                <w:color w:val="000000"/>
                <w:sz w:val="18"/>
                <w:szCs w:val="18"/>
                <w:lang w:eastAsia="fr-FR"/>
              </w:rPr>
              <w:t xml:space="preserve"> et privations : </w:t>
            </w:r>
            <w:r>
              <w:rPr>
                <w:rFonts w:ascii="Arial" w:eastAsia="Times New Roman" w:hAnsi="Arial" w:cs="Arial"/>
                <w:color w:val="000000"/>
                <w:sz w:val="18"/>
                <w:szCs w:val="18"/>
                <w:lang w:eastAsia="fr-FR"/>
              </w:rPr>
              <w:t>dont :</w:t>
            </w:r>
          </w:p>
          <w:p w:rsidR="00A06B30" w:rsidRDefault="00A06B30" w:rsidP="00A06B30">
            <w:pPr>
              <w:shd w:val="clear" w:color="auto" w:fill="F9F9F9"/>
              <w:spacing w:line="336" w:lineRule="atLeast"/>
              <w:ind w:left="176" w:hanging="176"/>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 xml:space="preserve">   - Ghettos de l'Europe de l’Est sous occupation allemande :</w:t>
            </w:r>
          </w:p>
          <w:p w:rsidR="00A06B30" w:rsidRDefault="00A06B30" w:rsidP="00A06B30">
            <w:pPr>
              <w:shd w:val="clear" w:color="auto" w:fill="F9F9F9"/>
              <w:spacing w:line="336" w:lineRule="atLeast"/>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 xml:space="preserve">   - </w:t>
            </w:r>
            <w:r>
              <w:rPr>
                <w:rFonts w:ascii="Arial" w:eastAsia="Times New Roman" w:hAnsi="Arial" w:cs="Arial"/>
                <w:sz w:val="18"/>
                <w:szCs w:val="18"/>
                <w:lang w:eastAsia="fr-FR"/>
              </w:rPr>
              <w:t>Theresienstadt</w:t>
            </w:r>
            <w:r>
              <w:rPr>
                <w:rFonts w:ascii="Arial" w:eastAsia="Times New Roman" w:hAnsi="Arial" w:cs="Arial"/>
                <w:color w:val="000000"/>
                <w:sz w:val="18"/>
                <w:szCs w:val="18"/>
                <w:lang w:eastAsia="fr-FR"/>
              </w:rPr>
              <w:t xml:space="preserve"> et privations à l'extérieur des ghettos : </w:t>
            </w:r>
          </w:p>
          <w:p w:rsidR="00A06B30" w:rsidRDefault="00A06B30" w:rsidP="00A06B30">
            <w:pPr>
              <w:shd w:val="clear" w:color="auto" w:fill="F9F9F9"/>
              <w:spacing w:line="336" w:lineRule="atLeast"/>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 xml:space="preserve">    - Colonies de </w:t>
            </w:r>
            <w:r>
              <w:rPr>
                <w:rFonts w:ascii="Arial" w:eastAsia="Times New Roman" w:hAnsi="Arial" w:cs="Arial"/>
                <w:sz w:val="18"/>
                <w:szCs w:val="18"/>
                <w:lang w:eastAsia="fr-FR"/>
              </w:rPr>
              <w:t>Transnistrie</w:t>
            </w:r>
            <w:r>
              <w:rPr>
                <w:rFonts w:ascii="Arial" w:eastAsia="Times New Roman" w:hAnsi="Arial" w:cs="Arial"/>
                <w:color w:val="000000"/>
                <w:sz w:val="18"/>
                <w:szCs w:val="18"/>
                <w:lang w:eastAsia="fr-FR"/>
              </w:rPr>
              <w:t> (Juifs roumains et soviétiques) :</w:t>
            </w:r>
          </w:p>
        </w:tc>
        <w:tc>
          <w:tcPr>
            <w:tcW w:w="4536" w:type="dxa"/>
            <w:tcBorders>
              <w:top w:val="single" w:sz="4" w:space="0" w:color="auto"/>
              <w:left w:val="single" w:sz="4" w:space="0" w:color="auto"/>
              <w:bottom w:val="single" w:sz="4" w:space="0" w:color="auto"/>
              <w:right w:val="single" w:sz="4" w:space="0" w:color="auto"/>
            </w:tcBorders>
          </w:tcPr>
          <w:p w:rsidR="00A06B30" w:rsidRDefault="00A06B30">
            <w:pPr>
              <w:spacing w:line="288" w:lineRule="atLeast"/>
              <w:ind w:left="317"/>
              <w:rPr>
                <w:rFonts w:ascii="Arial" w:eastAsia="Times New Roman" w:hAnsi="Arial" w:cs="Arial"/>
                <w:b/>
                <w:bCs/>
                <w:color w:val="000000"/>
                <w:sz w:val="18"/>
                <w:szCs w:val="18"/>
                <w:lang w:eastAsia="fr-FR"/>
              </w:rPr>
            </w:pPr>
            <w:r>
              <w:rPr>
                <w:rFonts w:ascii="Arial" w:eastAsia="Times New Roman" w:hAnsi="Arial" w:cs="Arial"/>
                <w:b/>
                <w:bCs/>
                <w:color w:val="000000"/>
                <w:sz w:val="18"/>
                <w:szCs w:val="18"/>
                <w:lang w:eastAsia="fr-FR"/>
              </w:rPr>
              <w:t>plus de 800 000</w:t>
            </w:r>
          </w:p>
          <w:p w:rsidR="00A06B30" w:rsidRDefault="00A06B30">
            <w:pPr>
              <w:spacing w:line="288" w:lineRule="atLeast"/>
              <w:jc w:val="center"/>
              <w:rPr>
                <w:rFonts w:ascii="Arial" w:eastAsia="Times New Roman" w:hAnsi="Arial" w:cs="Arial"/>
                <w:b/>
                <w:bCs/>
                <w:color w:val="000000"/>
                <w:sz w:val="18"/>
                <w:szCs w:val="18"/>
                <w:lang w:eastAsia="fr-FR"/>
              </w:rPr>
            </w:pPr>
            <w:r>
              <w:rPr>
                <w:rFonts w:ascii="Arial" w:eastAsia="Times New Roman" w:hAnsi="Arial" w:cs="Arial"/>
                <w:color w:val="000000"/>
                <w:sz w:val="18"/>
                <w:szCs w:val="18"/>
                <w:lang w:eastAsia="fr-FR"/>
              </w:rPr>
              <w:t xml:space="preserve">         plus de 600 000</w:t>
            </w:r>
          </w:p>
          <w:p w:rsidR="00A06B30" w:rsidRDefault="00A06B30">
            <w:pPr>
              <w:spacing w:line="288" w:lineRule="atLeast"/>
              <w:jc w:val="center"/>
              <w:rPr>
                <w:rFonts w:ascii="Arial" w:eastAsia="Times New Roman" w:hAnsi="Arial" w:cs="Arial"/>
                <w:b/>
                <w:bCs/>
                <w:color w:val="000000"/>
                <w:sz w:val="18"/>
                <w:szCs w:val="18"/>
                <w:lang w:eastAsia="fr-FR"/>
              </w:rPr>
            </w:pPr>
            <w:r>
              <w:rPr>
                <w:rFonts w:ascii="Arial" w:eastAsia="Times New Roman" w:hAnsi="Arial" w:cs="Arial"/>
                <w:color w:val="000000"/>
                <w:sz w:val="18"/>
                <w:szCs w:val="18"/>
                <w:lang w:eastAsia="fr-FR"/>
              </w:rPr>
              <w:t>100 000</w:t>
            </w:r>
          </w:p>
          <w:p w:rsidR="00A06B30" w:rsidRDefault="00A06B30">
            <w:pPr>
              <w:spacing w:line="288" w:lineRule="atLeast"/>
              <w:jc w:val="center"/>
              <w:rPr>
                <w:rFonts w:ascii="Arial" w:eastAsia="Times New Roman" w:hAnsi="Arial" w:cs="Arial"/>
                <w:b/>
                <w:bCs/>
                <w:color w:val="000000"/>
                <w:sz w:val="18"/>
                <w:szCs w:val="18"/>
                <w:lang w:eastAsia="fr-FR"/>
              </w:rPr>
            </w:pPr>
            <w:r>
              <w:rPr>
                <w:rFonts w:ascii="Arial" w:eastAsia="Times New Roman" w:hAnsi="Arial" w:cs="Arial"/>
                <w:color w:val="000000"/>
                <w:sz w:val="18"/>
                <w:szCs w:val="18"/>
                <w:lang w:eastAsia="fr-FR"/>
              </w:rPr>
              <w:t>100 000</w:t>
            </w:r>
          </w:p>
          <w:p w:rsidR="00A06B30" w:rsidRDefault="00A06B30">
            <w:pPr>
              <w:spacing w:line="288" w:lineRule="atLeast"/>
              <w:jc w:val="center"/>
              <w:rPr>
                <w:rFonts w:ascii="Arial" w:eastAsia="Times New Roman" w:hAnsi="Arial" w:cs="Arial"/>
                <w:i/>
                <w:color w:val="000000"/>
                <w:sz w:val="18"/>
                <w:szCs w:val="18"/>
                <w:lang w:eastAsia="fr-FR"/>
              </w:rPr>
            </w:pPr>
          </w:p>
        </w:tc>
      </w:tr>
      <w:tr w:rsidR="00A06B30" w:rsidTr="00A06B30">
        <w:tc>
          <w:tcPr>
            <w:tcW w:w="6804" w:type="dxa"/>
            <w:tcBorders>
              <w:top w:val="single" w:sz="4" w:space="0" w:color="auto"/>
              <w:left w:val="single" w:sz="4" w:space="0" w:color="auto"/>
              <w:bottom w:val="single" w:sz="4" w:space="0" w:color="auto"/>
              <w:right w:val="single" w:sz="4" w:space="0" w:color="auto"/>
            </w:tcBorders>
            <w:hideMark/>
          </w:tcPr>
          <w:p w:rsidR="00A06B30" w:rsidRDefault="00A06B30" w:rsidP="00A5422B">
            <w:pPr>
              <w:spacing w:line="288" w:lineRule="atLeast"/>
              <w:jc w:val="center"/>
              <w:rPr>
                <w:rFonts w:ascii="Arial" w:eastAsia="Times New Roman" w:hAnsi="Arial" w:cs="Arial"/>
                <w:color w:val="000000"/>
                <w:sz w:val="18"/>
                <w:szCs w:val="18"/>
                <w:lang w:eastAsia="fr-FR"/>
              </w:rPr>
            </w:pPr>
            <w:r>
              <w:rPr>
                <w:rFonts w:ascii="Arial" w:eastAsia="Times New Roman" w:hAnsi="Arial" w:cs="Arial"/>
                <w:b/>
                <w:bCs/>
                <w:color w:val="000000"/>
                <w:sz w:val="18"/>
                <w:szCs w:val="18"/>
                <w:lang w:eastAsia="fr-FR"/>
              </w:rPr>
              <w:t>Fusillades à ciel ouvert : Einsat</w:t>
            </w:r>
            <w:r w:rsidR="00A5422B">
              <w:rPr>
                <w:rFonts w:ascii="Arial" w:eastAsia="Times New Roman" w:hAnsi="Arial" w:cs="Arial"/>
                <w:b/>
                <w:bCs/>
                <w:color w:val="000000"/>
                <w:sz w:val="18"/>
                <w:szCs w:val="18"/>
                <w:lang w:eastAsia="fr-FR"/>
              </w:rPr>
              <w:t>zgruppen : « groupes spéciaux » doc. 4p84</w:t>
            </w:r>
          </w:p>
        </w:tc>
        <w:tc>
          <w:tcPr>
            <w:tcW w:w="4536" w:type="dxa"/>
            <w:tcBorders>
              <w:top w:val="single" w:sz="4" w:space="0" w:color="auto"/>
              <w:left w:val="single" w:sz="4" w:space="0" w:color="auto"/>
              <w:bottom w:val="single" w:sz="4" w:space="0" w:color="auto"/>
              <w:right w:val="single" w:sz="4" w:space="0" w:color="auto"/>
            </w:tcBorders>
            <w:hideMark/>
          </w:tcPr>
          <w:p w:rsidR="00A06B30" w:rsidRDefault="00A06B30" w:rsidP="00A06B30">
            <w:pPr>
              <w:spacing w:line="288" w:lineRule="atLeast"/>
              <w:ind w:firstLine="317"/>
              <w:rPr>
                <w:rFonts w:ascii="Arial" w:eastAsia="Times New Roman" w:hAnsi="Arial" w:cs="Arial"/>
                <w:color w:val="000000"/>
                <w:sz w:val="18"/>
                <w:szCs w:val="18"/>
                <w:lang w:eastAsia="fr-FR"/>
              </w:rPr>
            </w:pPr>
            <w:r>
              <w:rPr>
                <w:rFonts w:ascii="Arial" w:eastAsia="Times New Roman" w:hAnsi="Arial" w:cs="Arial"/>
                <w:b/>
                <w:bCs/>
                <w:color w:val="000000"/>
                <w:sz w:val="18"/>
                <w:szCs w:val="18"/>
                <w:lang w:eastAsia="fr-FR"/>
              </w:rPr>
              <w:t>1 300 000</w:t>
            </w:r>
          </w:p>
        </w:tc>
      </w:tr>
      <w:tr w:rsidR="00A06B30" w:rsidTr="00A06B30">
        <w:tc>
          <w:tcPr>
            <w:tcW w:w="6804" w:type="dxa"/>
            <w:tcBorders>
              <w:top w:val="single" w:sz="4" w:space="0" w:color="auto"/>
              <w:left w:val="single" w:sz="4" w:space="0" w:color="auto"/>
              <w:bottom w:val="single" w:sz="4" w:space="0" w:color="auto"/>
              <w:right w:val="single" w:sz="4" w:space="0" w:color="auto"/>
            </w:tcBorders>
            <w:hideMark/>
          </w:tcPr>
          <w:p w:rsidR="00A06B30" w:rsidRDefault="00A06B30">
            <w:pPr>
              <w:spacing w:line="288" w:lineRule="atLeast"/>
              <w:jc w:val="center"/>
              <w:rPr>
                <w:rFonts w:ascii="Arial" w:eastAsia="Times New Roman" w:hAnsi="Arial" w:cs="Arial"/>
                <w:b/>
                <w:bCs/>
                <w:color w:val="000000"/>
                <w:sz w:val="18"/>
                <w:szCs w:val="18"/>
                <w:lang w:eastAsia="fr-FR"/>
              </w:rPr>
            </w:pPr>
            <w:r>
              <w:rPr>
                <w:rFonts w:ascii="Arial" w:eastAsia="Times New Roman" w:hAnsi="Arial" w:cs="Arial"/>
                <w:b/>
                <w:bCs/>
                <w:color w:val="000000"/>
                <w:sz w:val="18"/>
                <w:szCs w:val="18"/>
                <w:lang w:eastAsia="fr-FR"/>
              </w:rPr>
              <w:t>Camps de mise à mort (extermination par les gaz) : (d</w:t>
            </w:r>
            <w:r w:rsidR="00A5422B">
              <w:rPr>
                <w:rFonts w:ascii="Arial" w:eastAsia="Times New Roman" w:hAnsi="Arial" w:cs="Arial"/>
                <w:b/>
                <w:bCs/>
                <w:color w:val="000000"/>
                <w:sz w:val="18"/>
                <w:szCs w:val="18"/>
                <w:lang w:eastAsia="fr-FR"/>
              </w:rPr>
              <w:t>oc 2 et 3 p80</w:t>
            </w:r>
            <w:r>
              <w:rPr>
                <w:rFonts w:ascii="Arial" w:eastAsia="Times New Roman" w:hAnsi="Arial" w:cs="Arial"/>
                <w:b/>
                <w:bCs/>
                <w:color w:val="000000"/>
                <w:sz w:val="18"/>
                <w:szCs w:val="18"/>
                <w:lang w:eastAsia="fr-FR"/>
              </w:rPr>
              <w:t xml:space="preserve">) </w:t>
            </w:r>
          </w:p>
          <w:p w:rsidR="00A06B30" w:rsidRDefault="00A06B30">
            <w:pPr>
              <w:spacing w:line="288" w:lineRule="atLeast"/>
              <w:jc w:val="center"/>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Auschwitz</w:t>
            </w:r>
          </w:p>
          <w:p w:rsidR="00A06B30" w:rsidRDefault="00A06B30">
            <w:pPr>
              <w:spacing w:line="288" w:lineRule="atLeast"/>
              <w:jc w:val="center"/>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Treblinka</w:t>
            </w:r>
          </w:p>
          <w:p w:rsidR="00A06B30" w:rsidRDefault="00A06B30">
            <w:pPr>
              <w:spacing w:line="288" w:lineRule="atLeast"/>
              <w:jc w:val="center"/>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Belzec</w:t>
            </w:r>
          </w:p>
          <w:p w:rsidR="00A06B30" w:rsidRDefault="00A06B30">
            <w:pPr>
              <w:spacing w:line="288" w:lineRule="atLeast"/>
              <w:jc w:val="center"/>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Sobibor</w:t>
            </w:r>
          </w:p>
          <w:p w:rsidR="00A06B30" w:rsidRDefault="00A06B30">
            <w:pPr>
              <w:spacing w:line="288" w:lineRule="atLeast"/>
              <w:jc w:val="center"/>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Chelmno</w:t>
            </w:r>
          </w:p>
          <w:p w:rsidR="00A06B30" w:rsidRDefault="00A06B30">
            <w:pPr>
              <w:spacing w:line="288" w:lineRule="atLeast"/>
              <w:jc w:val="center"/>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Maidanek (Majdanek)</w:t>
            </w:r>
          </w:p>
          <w:p w:rsidR="00A06B30" w:rsidRDefault="00A06B30">
            <w:pPr>
              <w:spacing w:line="288" w:lineRule="atLeast"/>
              <w:jc w:val="center"/>
              <w:rPr>
                <w:rFonts w:ascii="Arial" w:eastAsia="Times New Roman" w:hAnsi="Arial" w:cs="Arial"/>
                <w:b/>
                <w:color w:val="000000"/>
                <w:sz w:val="18"/>
                <w:szCs w:val="18"/>
                <w:lang w:eastAsia="fr-FR"/>
              </w:rPr>
            </w:pPr>
            <w:r>
              <w:rPr>
                <w:rFonts w:ascii="Arial" w:eastAsia="Times New Roman" w:hAnsi="Arial" w:cs="Arial"/>
                <w:b/>
                <w:color w:val="000000"/>
                <w:sz w:val="18"/>
                <w:szCs w:val="18"/>
                <w:lang w:eastAsia="fr-FR"/>
              </w:rPr>
              <w:t xml:space="preserve">Camps de travail forcés </w:t>
            </w:r>
          </w:p>
        </w:tc>
        <w:tc>
          <w:tcPr>
            <w:tcW w:w="4536" w:type="dxa"/>
            <w:tcBorders>
              <w:top w:val="single" w:sz="4" w:space="0" w:color="auto"/>
              <w:left w:val="single" w:sz="4" w:space="0" w:color="auto"/>
              <w:bottom w:val="single" w:sz="4" w:space="0" w:color="auto"/>
              <w:right w:val="single" w:sz="4" w:space="0" w:color="auto"/>
            </w:tcBorders>
            <w:hideMark/>
          </w:tcPr>
          <w:p w:rsidR="00A06B30" w:rsidRDefault="00A06B30">
            <w:pPr>
              <w:shd w:val="clear" w:color="auto" w:fill="FFFFFF"/>
              <w:spacing w:line="288" w:lineRule="atLeast"/>
              <w:ind w:left="384"/>
              <w:rPr>
                <w:rFonts w:ascii="Arial" w:eastAsia="Times New Roman" w:hAnsi="Arial" w:cs="Arial"/>
                <w:color w:val="000000"/>
                <w:sz w:val="18"/>
                <w:szCs w:val="18"/>
                <w:lang w:eastAsia="fr-FR"/>
              </w:rPr>
            </w:pPr>
            <w:r>
              <w:rPr>
                <w:rFonts w:ascii="Arial" w:eastAsia="Times New Roman" w:hAnsi="Arial" w:cs="Arial"/>
                <w:b/>
                <w:bCs/>
                <w:color w:val="000000"/>
                <w:sz w:val="18"/>
                <w:szCs w:val="18"/>
                <w:lang w:eastAsia="fr-FR"/>
              </w:rPr>
              <w:t>2 700 00</w:t>
            </w:r>
          </w:p>
          <w:p w:rsidR="00A06B30" w:rsidRDefault="00A06B30">
            <w:pPr>
              <w:spacing w:line="288" w:lineRule="atLeast"/>
              <w:jc w:val="center"/>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1 000 000</w:t>
            </w:r>
          </w:p>
          <w:p w:rsidR="00A06B30" w:rsidRDefault="00A06B30">
            <w:pPr>
              <w:spacing w:line="288" w:lineRule="atLeast"/>
              <w:jc w:val="center"/>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750 000</w:t>
            </w:r>
          </w:p>
          <w:p w:rsidR="00A06B30" w:rsidRDefault="00A06B30">
            <w:pPr>
              <w:spacing w:line="288" w:lineRule="atLeast"/>
              <w:jc w:val="center"/>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550 000</w:t>
            </w:r>
          </w:p>
          <w:p w:rsidR="00A06B30" w:rsidRDefault="00A06B30">
            <w:pPr>
              <w:spacing w:line="288" w:lineRule="atLeast"/>
              <w:jc w:val="center"/>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200 000</w:t>
            </w:r>
          </w:p>
          <w:p w:rsidR="00A06B30" w:rsidRDefault="00A06B30">
            <w:pPr>
              <w:spacing w:line="288" w:lineRule="atLeast"/>
              <w:jc w:val="center"/>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150 000</w:t>
            </w:r>
          </w:p>
          <w:p w:rsidR="00A06B30" w:rsidRDefault="00A06B30">
            <w:pPr>
              <w:spacing w:line="288" w:lineRule="atLeast"/>
              <w:jc w:val="center"/>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50 000</w:t>
            </w:r>
          </w:p>
          <w:p w:rsidR="00A06B30" w:rsidRDefault="00A06B30">
            <w:pPr>
              <w:spacing w:line="288" w:lineRule="atLeast"/>
              <w:ind w:left="318"/>
              <w:rPr>
                <w:rFonts w:ascii="Arial" w:eastAsia="Times New Roman" w:hAnsi="Arial" w:cs="Arial"/>
                <w:b/>
                <w:color w:val="000000"/>
                <w:sz w:val="18"/>
                <w:szCs w:val="18"/>
                <w:lang w:eastAsia="fr-FR"/>
              </w:rPr>
            </w:pPr>
            <w:r>
              <w:rPr>
                <w:rFonts w:ascii="Arial" w:eastAsia="Times New Roman" w:hAnsi="Arial" w:cs="Arial"/>
                <w:b/>
                <w:color w:val="000000"/>
                <w:sz w:val="18"/>
                <w:szCs w:val="18"/>
                <w:lang w:eastAsia="fr-FR"/>
              </w:rPr>
              <w:t>300 000</w:t>
            </w:r>
          </w:p>
        </w:tc>
      </w:tr>
      <w:tr w:rsidR="00A06B30" w:rsidTr="00A06B30">
        <w:tc>
          <w:tcPr>
            <w:tcW w:w="6804" w:type="dxa"/>
            <w:tcBorders>
              <w:top w:val="single" w:sz="4" w:space="0" w:color="auto"/>
              <w:left w:val="single" w:sz="4" w:space="0" w:color="auto"/>
              <w:bottom w:val="single" w:sz="4" w:space="0" w:color="auto"/>
              <w:right w:val="single" w:sz="4" w:space="0" w:color="auto"/>
            </w:tcBorders>
            <w:hideMark/>
          </w:tcPr>
          <w:p w:rsidR="00A06B30" w:rsidRDefault="00A06B30">
            <w:pPr>
              <w:spacing w:line="288" w:lineRule="atLeast"/>
              <w:jc w:val="center"/>
              <w:rPr>
                <w:rFonts w:ascii="Arial" w:eastAsia="Times New Roman" w:hAnsi="Arial" w:cs="Arial"/>
                <w:b/>
                <w:color w:val="000000"/>
                <w:sz w:val="18"/>
                <w:szCs w:val="18"/>
                <w:lang w:eastAsia="fr-FR"/>
              </w:rPr>
            </w:pPr>
            <w:r>
              <w:rPr>
                <w:rFonts w:ascii="Arial" w:eastAsia="Times New Roman" w:hAnsi="Arial" w:cs="Arial"/>
                <w:b/>
                <w:color w:val="000000"/>
                <w:sz w:val="18"/>
                <w:szCs w:val="18"/>
                <w:lang w:eastAsia="fr-FR"/>
              </w:rPr>
              <w:t>Total des victimes juives de la Shoah</w:t>
            </w:r>
            <w:r>
              <w:rPr>
                <w:rFonts w:ascii="Arial" w:eastAsia="Times New Roman" w:hAnsi="Arial" w:cs="Arial"/>
                <w:color w:val="000000"/>
                <w:sz w:val="18"/>
                <w:szCs w:val="18"/>
                <w:lang w:eastAsia="fr-FR"/>
              </w:rPr>
              <w:t xml:space="preserve">  (au moins) </w:t>
            </w:r>
          </w:p>
        </w:tc>
        <w:tc>
          <w:tcPr>
            <w:tcW w:w="4536" w:type="dxa"/>
            <w:tcBorders>
              <w:top w:val="single" w:sz="4" w:space="0" w:color="auto"/>
              <w:left w:val="single" w:sz="4" w:space="0" w:color="auto"/>
              <w:bottom w:val="single" w:sz="4" w:space="0" w:color="auto"/>
              <w:right w:val="single" w:sz="4" w:space="0" w:color="auto"/>
            </w:tcBorders>
            <w:hideMark/>
          </w:tcPr>
          <w:p w:rsidR="00A06B30" w:rsidRDefault="00A06B30" w:rsidP="00A06B30">
            <w:pPr>
              <w:spacing w:line="288" w:lineRule="atLeast"/>
              <w:jc w:val="center"/>
              <w:rPr>
                <w:rFonts w:ascii="Arial" w:eastAsia="Times New Roman" w:hAnsi="Arial" w:cs="Arial"/>
                <w:b/>
                <w:color w:val="000000"/>
                <w:sz w:val="18"/>
                <w:szCs w:val="18"/>
                <w:lang w:eastAsia="fr-FR"/>
              </w:rPr>
            </w:pPr>
            <w:r>
              <w:rPr>
                <w:rFonts w:ascii="Arial" w:eastAsia="Times New Roman" w:hAnsi="Arial" w:cs="Arial"/>
                <w:b/>
                <w:color w:val="000000"/>
                <w:sz w:val="18"/>
                <w:szCs w:val="18"/>
                <w:lang w:eastAsia="fr-FR"/>
              </w:rPr>
              <w:t>5 100 000</w:t>
            </w:r>
          </w:p>
        </w:tc>
      </w:tr>
    </w:tbl>
    <w:p w:rsidR="0059387C" w:rsidRPr="00E00F3E" w:rsidRDefault="00EC4872" w:rsidP="00F14B13">
      <w:pPr>
        <w:spacing w:after="0"/>
        <w:rPr>
          <w:rFonts w:ascii="Times New Roman" w:hAnsi="Times New Roman" w:cs="Times New Roman"/>
          <w:b/>
        </w:rPr>
      </w:pPr>
      <w:r w:rsidRPr="00E00F3E">
        <w:rPr>
          <w:rFonts w:ascii="Times New Roman" w:hAnsi="Times New Roman" w:cs="Times New Roman"/>
          <w:b/>
        </w:rPr>
        <w:t>c) En quoi l’é</w:t>
      </w:r>
      <w:r w:rsidR="00A5422B">
        <w:rPr>
          <w:rFonts w:ascii="Times New Roman" w:hAnsi="Times New Roman" w:cs="Times New Roman"/>
          <w:b/>
        </w:rPr>
        <w:t>tude du cas d’Auschwitz permet-e</w:t>
      </w:r>
      <w:r w:rsidRPr="00E00F3E">
        <w:rPr>
          <w:rFonts w:ascii="Times New Roman" w:hAnsi="Times New Roman" w:cs="Times New Roman"/>
          <w:b/>
        </w:rPr>
        <w:t>l</w:t>
      </w:r>
      <w:r w:rsidR="00A5422B">
        <w:rPr>
          <w:rFonts w:ascii="Times New Roman" w:hAnsi="Times New Roman" w:cs="Times New Roman"/>
          <w:b/>
        </w:rPr>
        <w:t>le</w:t>
      </w:r>
      <w:r w:rsidRPr="00E00F3E">
        <w:rPr>
          <w:rFonts w:ascii="Times New Roman" w:hAnsi="Times New Roman" w:cs="Times New Roman"/>
          <w:b/>
        </w:rPr>
        <w:t xml:space="preserve"> de comprendre les mécanismes des camps de la mort ? </w:t>
      </w:r>
      <w:r w:rsidR="005046F5">
        <w:rPr>
          <w:rFonts w:ascii="Times New Roman" w:hAnsi="Times New Roman" w:cs="Times New Roman"/>
          <w:b/>
        </w:rPr>
        <w:t>(exposé)</w:t>
      </w:r>
    </w:p>
    <w:p w:rsidR="00EC4872" w:rsidRDefault="00EC4872" w:rsidP="00F14B13">
      <w:pPr>
        <w:spacing w:after="0"/>
        <w:rPr>
          <w:rFonts w:ascii="Times New Roman" w:hAnsi="Times New Roman" w:cs="Times New Roman"/>
          <w:b/>
        </w:rPr>
      </w:pPr>
    </w:p>
    <w:p w:rsidR="00A06B30" w:rsidRDefault="00A06B30" w:rsidP="00F14B13">
      <w:pPr>
        <w:spacing w:after="0"/>
        <w:rPr>
          <w:rFonts w:ascii="Times New Roman" w:hAnsi="Times New Roman" w:cs="Times New Roman"/>
          <w:b/>
        </w:rPr>
      </w:pPr>
      <w:r>
        <w:rPr>
          <w:rFonts w:ascii="Times New Roman" w:hAnsi="Times New Roman" w:cs="Times New Roman"/>
          <w:b/>
        </w:rPr>
        <w:t xml:space="preserve">Conclusion : </w:t>
      </w:r>
    </w:p>
    <w:p w:rsidR="00A5422B" w:rsidRPr="00A5422B" w:rsidRDefault="00A5422B" w:rsidP="00F14B13">
      <w:pPr>
        <w:spacing w:after="0"/>
        <w:rPr>
          <w:rFonts w:ascii="Times New Roman" w:hAnsi="Times New Roman" w:cs="Times New Roman"/>
        </w:rPr>
      </w:pPr>
      <w:r>
        <w:rPr>
          <w:rFonts w:ascii="Times New Roman" w:hAnsi="Times New Roman" w:cs="Times New Roman"/>
        </w:rPr>
        <w:t>La  2</w:t>
      </w:r>
      <w:r w:rsidRPr="00A5422B">
        <w:rPr>
          <w:rFonts w:ascii="Times New Roman" w:hAnsi="Times New Roman" w:cs="Times New Roman"/>
          <w:vertAlign w:val="superscript"/>
        </w:rPr>
        <w:t>ème</w:t>
      </w:r>
      <w:r>
        <w:rPr>
          <w:rFonts w:ascii="Times New Roman" w:hAnsi="Times New Roman" w:cs="Times New Roman"/>
        </w:rPr>
        <w:t xml:space="preserve"> Guerre Mondiale reste le conflit le plus meurtrier de l’Histoire. C’est aussi un tournant dans les relations internationales. L’URSS  et  les EU (doc 3 p 84)  sortent grands vainqueurs. Mais « la  grande alliance » ne pouvait durer entre les deux superpuissances.  C’est le début d’une période de bipolarisation du monde symbolisée par la division de  l’Allemagne en 4 zones d’occupation. (Doc. 2 p 84). Très vite un « rideau de fer » séparera l’Europe  qui deviendra l’enjeu des rivalités entre le modèle soviétique </w:t>
      </w:r>
      <w:r w:rsidR="003C6B9B">
        <w:rPr>
          <w:rFonts w:ascii="Times New Roman" w:hAnsi="Times New Roman" w:cs="Times New Roman"/>
        </w:rPr>
        <w:t xml:space="preserve">du bloc  de l’Est </w:t>
      </w:r>
      <w:r>
        <w:rPr>
          <w:rFonts w:ascii="Times New Roman" w:hAnsi="Times New Roman" w:cs="Times New Roman"/>
        </w:rPr>
        <w:t>et le modèle capitaliste</w:t>
      </w:r>
      <w:r w:rsidR="003C6B9B">
        <w:rPr>
          <w:rFonts w:ascii="Times New Roman" w:hAnsi="Times New Roman" w:cs="Times New Roman"/>
        </w:rPr>
        <w:t xml:space="preserve"> du bloc  de l’Ouest.</w:t>
      </w:r>
    </w:p>
    <w:p w:rsidR="00EC4872" w:rsidRPr="00E00F3E" w:rsidRDefault="00EC4872" w:rsidP="00F14B13">
      <w:pPr>
        <w:spacing w:after="0"/>
        <w:rPr>
          <w:rFonts w:ascii="Times New Roman" w:hAnsi="Times New Roman" w:cs="Times New Roman"/>
          <w:b/>
        </w:rPr>
      </w:pPr>
      <w:r w:rsidRPr="00E00F3E">
        <w:rPr>
          <w:rFonts w:ascii="Times New Roman" w:hAnsi="Times New Roman" w:cs="Times New Roman"/>
          <w:b/>
        </w:rPr>
        <w:t>III. Sujet d’étude :</w:t>
      </w:r>
    </w:p>
    <w:p w:rsidR="00EC4872" w:rsidRPr="00E00F3E" w:rsidRDefault="00EC4872" w:rsidP="00F14B13">
      <w:pPr>
        <w:spacing w:after="0"/>
        <w:rPr>
          <w:rFonts w:ascii="Times New Roman" w:hAnsi="Times New Roman" w:cs="Times New Roman"/>
          <w:b/>
        </w:rPr>
      </w:pPr>
      <w:r w:rsidRPr="00E00F3E">
        <w:rPr>
          <w:rFonts w:ascii="Times New Roman" w:hAnsi="Times New Roman" w:cs="Times New Roman"/>
          <w:b/>
        </w:rPr>
        <w:t>Les espoirs de paix en 1919 et 1945.</w:t>
      </w:r>
    </w:p>
    <w:p w:rsidR="00EC4872" w:rsidRPr="00EC4872" w:rsidRDefault="00EC4872" w:rsidP="00F14B13">
      <w:pPr>
        <w:spacing w:after="0"/>
        <w:rPr>
          <w:b/>
        </w:rPr>
      </w:pPr>
      <w:r w:rsidRPr="00E00F3E">
        <w:rPr>
          <w:rFonts w:ascii="Times New Roman" w:hAnsi="Times New Roman" w:cs="Times New Roman"/>
          <w:b/>
        </w:rPr>
        <w:t>Pourquoi à la fin des  deux guerres mondiales y a-</w:t>
      </w:r>
      <w:r>
        <w:rPr>
          <w:b/>
        </w:rPr>
        <w:t>t-il eu un important mouvement pacifiste.</w:t>
      </w:r>
    </w:p>
    <w:sectPr w:rsidR="00EC4872" w:rsidRPr="00EC4872" w:rsidSect="00F26947">
      <w:pgSz w:w="11906" w:h="16838"/>
      <w:pgMar w:top="426" w:right="424" w:bottom="284"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hyphenationZone w:val="425"/>
  <w:characterSpacingControl w:val="doNotCompress"/>
  <w:compat/>
  <w:rsids>
    <w:rsidRoot w:val="00F14B13"/>
    <w:rsid w:val="00014170"/>
    <w:rsid w:val="00077786"/>
    <w:rsid w:val="00084031"/>
    <w:rsid w:val="000A6CDE"/>
    <w:rsid w:val="000C45CD"/>
    <w:rsid w:val="000D1461"/>
    <w:rsid w:val="00147A0C"/>
    <w:rsid w:val="00163997"/>
    <w:rsid w:val="00190778"/>
    <w:rsid w:val="00200455"/>
    <w:rsid w:val="002049AF"/>
    <w:rsid w:val="00276AFE"/>
    <w:rsid w:val="0029756B"/>
    <w:rsid w:val="00371002"/>
    <w:rsid w:val="003B6294"/>
    <w:rsid w:val="003C6B9B"/>
    <w:rsid w:val="003F424E"/>
    <w:rsid w:val="004330BE"/>
    <w:rsid w:val="00466A56"/>
    <w:rsid w:val="004D0C6E"/>
    <w:rsid w:val="005046F5"/>
    <w:rsid w:val="00513C64"/>
    <w:rsid w:val="00536C09"/>
    <w:rsid w:val="0059387C"/>
    <w:rsid w:val="005B4322"/>
    <w:rsid w:val="005E5472"/>
    <w:rsid w:val="0060686F"/>
    <w:rsid w:val="00617625"/>
    <w:rsid w:val="00684BB5"/>
    <w:rsid w:val="007306F1"/>
    <w:rsid w:val="00735366"/>
    <w:rsid w:val="0075181E"/>
    <w:rsid w:val="007A6207"/>
    <w:rsid w:val="00831AD3"/>
    <w:rsid w:val="00880F23"/>
    <w:rsid w:val="00886FBE"/>
    <w:rsid w:val="008B24FD"/>
    <w:rsid w:val="008D7BA1"/>
    <w:rsid w:val="009C2D4C"/>
    <w:rsid w:val="00A06B30"/>
    <w:rsid w:val="00A5422B"/>
    <w:rsid w:val="00AA5A16"/>
    <w:rsid w:val="00AB4524"/>
    <w:rsid w:val="00B014C9"/>
    <w:rsid w:val="00C36EFE"/>
    <w:rsid w:val="00C62932"/>
    <w:rsid w:val="00D64876"/>
    <w:rsid w:val="00DD123E"/>
    <w:rsid w:val="00DF2C42"/>
    <w:rsid w:val="00E00F3E"/>
    <w:rsid w:val="00E81D90"/>
    <w:rsid w:val="00EC4872"/>
    <w:rsid w:val="00EE6123"/>
    <w:rsid w:val="00EF434A"/>
    <w:rsid w:val="00F14B13"/>
    <w:rsid w:val="00F26947"/>
    <w:rsid w:val="00F8484A"/>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434A"/>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C36EF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36EFE"/>
    <w:rPr>
      <w:rFonts w:ascii="Tahoma" w:hAnsi="Tahoma" w:cs="Tahoma"/>
      <w:sz w:val="16"/>
      <w:szCs w:val="16"/>
    </w:rPr>
  </w:style>
  <w:style w:type="table" w:styleId="Grilledutableau">
    <w:name w:val="Table Grid"/>
    <w:basedOn w:val="TableauNormal"/>
    <w:uiPriority w:val="59"/>
    <w:rsid w:val="00AA5A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E00F3E"/>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1697807011">
      <w:bodyDiv w:val="1"/>
      <w:marLeft w:val="0"/>
      <w:marRight w:val="0"/>
      <w:marTop w:val="0"/>
      <w:marBottom w:val="0"/>
      <w:divBdr>
        <w:top w:val="none" w:sz="0" w:space="0" w:color="auto"/>
        <w:left w:val="none" w:sz="0" w:space="0" w:color="auto"/>
        <w:bottom w:val="none" w:sz="0" w:space="0" w:color="auto"/>
        <w:right w:val="none" w:sz="0" w:space="0" w:color="auto"/>
      </w:divBdr>
    </w:div>
    <w:div w:id="1892033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gif"/><Relationship Id="rId14" Type="http://schemas.openxmlformats.org/officeDocument/2006/relationships/image" Target="media/image1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95C6BFE-32B8-49C8-ACBB-EF3AD7F104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478</TotalTime>
  <Pages>9</Pages>
  <Words>3526</Words>
  <Characters>19398</Characters>
  <Application>Microsoft Office Word</Application>
  <DocSecurity>0</DocSecurity>
  <Lines>161</Lines>
  <Paragraphs>45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22879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TESSON</dc:creator>
  <cp:keywords/>
  <dc:description/>
  <cp:lastModifiedBy>TESSON</cp:lastModifiedBy>
  <cp:revision>13</cp:revision>
  <cp:lastPrinted>2013-01-10T10:57:00Z</cp:lastPrinted>
  <dcterms:created xsi:type="dcterms:W3CDTF">2012-12-20T08:28:00Z</dcterms:created>
  <dcterms:modified xsi:type="dcterms:W3CDTF">2013-02-13T16:06:00Z</dcterms:modified>
</cp:coreProperties>
</file>