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82" w:rsidRDefault="009E05CE" w:rsidP="009E05CE">
      <w:pPr>
        <w:spacing w:after="0"/>
        <w:jc w:val="center"/>
        <w:rPr>
          <w:b/>
        </w:rPr>
      </w:pPr>
      <w:r w:rsidRPr="009E05CE">
        <w:rPr>
          <w:b/>
        </w:rPr>
        <w:t xml:space="preserve">Shanghai, une nouvelle métropole mondiale. </w:t>
      </w:r>
    </w:p>
    <w:p w:rsidR="009E05CE" w:rsidRDefault="009E05CE" w:rsidP="009E05CE">
      <w:pPr>
        <w:spacing w:after="0"/>
        <w:jc w:val="center"/>
        <w:rPr>
          <w:b/>
        </w:rPr>
      </w:pPr>
    </w:p>
    <w:p w:rsidR="009E05CE" w:rsidRDefault="009E05CE" w:rsidP="009E05CE">
      <w:pPr>
        <w:spacing w:after="0"/>
        <w:rPr>
          <w:b/>
        </w:rPr>
      </w:pPr>
      <w:r>
        <w:rPr>
          <w:b/>
        </w:rPr>
        <w:t xml:space="preserve">Intro : </w:t>
      </w:r>
      <w:r w:rsidR="001A11D7">
        <w:rPr>
          <w:b/>
        </w:rPr>
        <w:t>Comment définir la ville de Shanghai.</w:t>
      </w:r>
    </w:p>
    <w:p w:rsidR="009E05CE" w:rsidRDefault="009E05CE" w:rsidP="009E05CE">
      <w:pPr>
        <w:spacing w:after="0"/>
        <w:rPr>
          <w:b/>
        </w:rPr>
      </w:pPr>
      <w:r>
        <w:rPr>
          <w:b/>
        </w:rPr>
        <w:t>P150 : Centre d’impulsion  de l’archipel mégalopolitain d’Asie de l’Est (Asie Pacifique).</w:t>
      </w:r>
    </w:p>
    <w:p w:rsidR="001A11D7" w:rsidRDefault="001A11D7" w:rsidP="009E05CE">
      <w:pPr>
        <w:spacing w:after="0"/>
        <w:rPr>
          <w:b/>
        </w:rPr>
      </w:pPr>
      <w:r>
        <w:rPr>
          <w:b/>
        </w:rPr>
        <w:t>P 166 : U</w:t>
      </w:r>
      <w:r w:rsidR="005D3966">
        <w:rPr>
          <w:b/>
        </w:rPr>
        <w:t xml:space="preserve">ne ancienne ville internationale (p 166) </w:t>
      </w:r>
      <w:r w:rsidR="00C2797A">
        <w:rPr>
          <w:b/>
        </w:rPr>
        <w:t>qui a retrouvé</w:t>
      </w:r>
      <w:r>
        <w:rPr>
          <w:b/>
        </w:rPr>
        <w:t xml:space="preserve"> sa fonction d’interface avec le monde occidentale.</w:t>
      </w:r>
    </w:p>
    <w:p w:rsidR="001A11D7" w:rsidRDefault="001A11D7" w:rsidP="009E05CE">
      <w:pPr>
        <w:spacing w:after="0"/>
        <w:rPr>
          <w:b/>
        </w:rPr>
      </w:pPr>
    </w:p>
    <w:p w:rsidR="009E05CE" w:rsidRDefault="009E05CE" w:rsidP="009E05CE">
      <w:pPr>
        <w:spacing w:after="0"/>
        <w:rPr>
          <w:b/>
        </w:rPr>
      </w:pPr>
      <w:r>
        <w:rPr>
          <w:b/>
        </w:rPr>
        <w:tab/>
      </w:r>
      <w:r w:rsidR="001A11D7">
        <w:rPr>
          <w:noProof/>
          <w:lang w:eastAsia="fr-FR"/>
        </w:rPr>
        <w:drawing>
          <wp:inline distT="0" distB="0" distL="0" distR="0">
            <wp:extent cx="3609892" cy="2400175"/>
            <wp:effectExtent l="0" t="0" r="0" b="635"/>
            <wp:docPr id="10" name="Image 10" descr="http://upload.wikimedia.org/wikipedia/commons/thumb/e/e0/Promenade_du_Bund.jpg/800px-Promenade_du_B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e/e0/Promenade_du_Bund.jpg/800px-Promenade_du_B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584" cy="2399970"/>
                    </a:xfrm>
                    <a:prstGeom prst="rect">
                      <a:avLst/>
                    </a:prstGeom>
                    <a:noFill/>
                    <a:ln>
                      <a:noFill/>
                    </a:ln>
                  </pic:spPr>
                </pic:pic>
              </a:graphicData>
            </a:graphic>
          </wp:inline>
        </w:drawing>
      </w:r>
    </w:p>
    <w:p w:rsidR="009E05CE" w:rsidRDefault="005D3966" w:rsidP="005D3966">
      <w:pPr>
        <w:pStyle w:val="Paragraphedeliste"/>
        <w:numPr>
          <w:ilvl w:val="0"/>
          <w:numId w:val="1"/>
        </w:numPr>
        <w:spacing w:after="0"/>
        <w:rPr>
          <w:b/>
        </w:rPr>
      </w:pPr>
      <w:r>
        <w:rPr>
          <w:b/>
        </w:rPr>
        <w:t>Un espace moteur du territoire chinois.</w:t>
      </w:r>
    </w:p>
    <w:p w:rsidR="00A7612F" w:rsidRDefault="005D3966" w:rsidP="00A7612F">
      <w:pPr>
        <w:pStyle w:val="Paragraphedeliste"/>
        <w:numPr>
          <w:ilvl w:val="0"/>
          <w:numId w:val="2"/>
        </w:numPr>
        <w:spacing w:after="0"/>
        <w:rPr>
          <w:b/>
        </w:rPr>
      </w:pPr>
      <w:r>
        <w:rPr>
          <w:b/>
        </w:rPr>
        <w:t>La division tra</w:t>
      </w:r>
      <w:r w:rsidR="00A7612F">
        <w:rPr>
          <w:b/>
        </w:rPr>
        <w:t>ditionnelle de l’espace chinois.</w:t>
      </w:r>
    </w:p>
    <w:p w:rsidR="00A7612F" w:rsidRPr="00A7612F" w:rsidRDefault="00A7612F" w:rsidP="00A7612F">
      <w:pPr>
        <w:spacing w:after="0"/>
        <w:rPr>
          <w:b/>
        </w:rPr>
      </w:pPr>
      <w:r>
        <w:rPr>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-357505</wp:posOffset>
                </wp:positionH>
                <wp:positionV relativeFrom="paragraph">
                  <wp:posOffset>45610</wp:posOffset>
                </wp:positionV>
                <wp:extent cx="3458817" cy="1423283"/>
                <wp:effectExtent l="0" t="0" r="8890" b="5715"/>
                <wp:wrapNone/>
                <wp:docPr id="5" name="Zone de texte 5"/>
                <wp:cNvGraphicFramePr/>
                <a:graphic xmlns:a="http://schemas.openxmlformats.org/drawingml/2006/main">
                  <a:graphicData uri="http://schemas.microsoft.com/office/word/2010/wordprocessingShape">
                    <wps:wsp>
                      <wps:cNvSpPr txBox="1"/>
                      <wps:spPr>
                        <a:xfrm>
                          <a:off x="0" y="0"/>
                          <a:ext cx="3458817" cy="14232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612F" w:rsidRDefault="00A7612F">
                            <w:r>
                              <w:t>Dans son peuplement et son organisation économique, la Chine présente une importante opposition entre l’Est et l’Ouest.</w:t>
                            </w:r>
                          </w:p>
                          <w:p w:rsidR="00A7612F" w:rsidRDefault="00A7612F">
                            <w:r>
                              <w:t>Dans cette espace dominée par la partie maritime du territoire, Shanghai apparaît comme la métropole dominante du territoire chinois.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28.15pt;margin-top:3.6pt;width:272.35pt;height:11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" fillcolor="white [3201]" stroked="f" strokeweight=".5pt">
                <v:textbox>
                  <w:txbxContent>
                    <w:p w:rsidR="00A7612F" w:rsidRDefault="00A7612F">
                      <w:r>
                        <w:t>Dans son peuplement et son organisation économique, la Chine présente une importante opposition entre l’Est et l’Ouest.</w:t>
                      </w:r>
                    </w:p>
                    <w:p w:rsidR="00A7612F" w:rsidRDefault="00A7612F">
                      <w:r>
                        <w:t>Dans cette espace dominée par la partie maritime du territoire, Shanghai apparaît comme la métropole dominante du territoire chinois.</w:t>
                      </w:r>
                    </w:p>
                  </w:txbxContent>
                </v:textbox>
              </v:shape>
            </w:pict>
          </mc:Fallback>
        </mc:AlternateContent>
      </w:r>
      <w:r>
        <w:rPr>
          <w:noProof/>
          <w:sz w:val="20"/>
          <w:szCs w:val="20"/>
          <w:lang w:eastAsia="fr-FR"/>
        </w:rPr>
        <w:drawing>
          <wp:inline distT="0" distB="0" distL="0" distR="0" wp14:anchorId="73DC79FD" wp14:editId="6C40CD34">
            <wp:extent cx="3097086" cy="3072810"/>
            <wp:effectExtent l="0" t="0" r="8255" b="0"/>
            <wp:docPr id="3" name="Image 3" descr="C:\Documents and Settings\VT\Mes documents\lycée\terminale stg\géographie\thème II centres de l'économie et les inégalités\chine\ASIE-Chine-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T\Mes documents\lycée\terminale stg\géographie\thème II centres de l'économie et les inégalités\chine\ASIE-Chine-03-02.jpg"/>
                    <pic:cNvPicPr>
                      <a:picLocks noChangeAspect="1" noChangeArrowheads="1"/>
                    </pic:cNvPicPr>
                  </pic:nvPicPr>
                  <pic:blipFill>
                    <a:blip r:embed="rId7" cstate="print"/>
                    <a:srcRect/>
                    <a:stretch>
                      <a:fillRect/>
                    </a:stretch>
                  </pic:blipFill>
                  <pic:spPr bwMode="auto">
                    <a:xfrm>
                      <a:off x="0" y="0"/>
                      <a:ext cx="3098922" cy="3074631"/>
                    </a:xfrm>
                    <a:prstGeom prst="rect">
                      <a:avLst/>
                    </a:prstGeom>
                    <a:noFill/>
                    <a:ln w="9525">
                      <a:noFill/>
                      <a:miter lim="800000"/>
                      <a:headEnd/>
                      <a:tailEnd/>
                    </a:ln>
                  </pic:spPr>
                </pic:pic>
              </a:graphicData>
            </a:graphic>
          </wp:inline>
        </w:drawing>
      </w:r>
      <w:r>
        <w:rPr>
          <w:b/>
          <w:noProof/>
          <w:lang w:eastAsia="fr-FR"/>
        </w:rPr>
        <w:drawing>
          <wp:inline distT="0" distB="0" distL="0" distR="0">
            <wp:extent cx="3402419" cy="4542951"/>
            <wp:effectExtent l="0" t="0" r="7620" b="0"/>
            <wp:docPr id="4" name="Image 4" descr="C:\Users\TESSSON\Documents\lycée\lycée2012\terminale stg\géographie\thème II centres de l'économie et les inégalités\chine\chine espace mondiali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SON\Documents\lycée\lycée2012\terminale stg\géographie\thème II centres de l'économie et les inégalités\chine\chine espace mondialis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7024" cy="4549100"/>
                    </a:xfrm>
                    <a:prstGeom prst="rect">
                      <a:avLst/>
                    </a:prstGeom>
                    <a:noFill/>
                    <a:ln>
                      <a:noFill/>
                    </a:ln>
                  </pic:spPr>
                </pic:pic>
              </a:graphicData>
            </a:graphic>
          </wp:inline>
        </w:drawing>
      </w:r>
    </w:p>
    <w:p w:rsidR="00864939" w:rsidRDefault="00864939" w:rsidP="005D3966">
      <w:pPr>
        <w:pStyle w:val="Paragraphedeliste"/>
        <w:numPr>
          <w:ilvl w:val="0"/>
          <w:numId w:val="2"/>
        </w:numPr>
        <w:spacing w:after="0"/>
        <w:rPr>
          <w:b/>
        </w:rPr>
      </w:pPr>
      <w:r>
        <w:rPr>
          <w:b/>
        </w:rPr>
        <w:t>De multiples fonctions urbaines :</w:t>
      </w:r>
    </w:p>
    <w:p w:rsidR="001C6B87" w:rsidRDefault="001C6B87" w:rsidP="001C6B87">
      <w:pPr>
        <w:spacing w:after="0"/>
        <w:rPr>
          <w:b/>
        </w:rPr>
      </w:pPr>
    </w:p>
    <w:p w:rsidR="007356E5" w:rsidRDefault="007356E5" w:rsidP="001C6B87">
      <w:pPr>
        <w:spacing w:after="0"/>
        <w:rPr>
          <w:b/>
        </w:rPr>
      </w:pPr>
    </w:p>
    <w:p w:rsidR="007356E5" w:rsidRDefault="007356E5" w:rsidP="001C6B87">
      <w:pPr>
        <w:spacing w:after="0"/>
        <w:rPr>
          <w:b/>
        </w:rPr>
      </w:pPr>
    </w:p>
    <w:p w:rsidR="007356E5" w:rsidRPr="001C6B87" w:rsidRDefault="007356E5" w:rsidP="001C6B87">
      <w:pPr>
        <w:spacing w:after="0"/>
        <w:rPr>
          <w:b/>
        </w:rPr>
      </w:pPr>
    </w:p>
    <w:p w:rsidR="00864939" w:rsidRDefault="00864939" w:rsidP="00864939">
      <w:pPr>
        <w:spacing w:after="0"/>
        <w:rPr>
          <w:b/>
        </w:rPr>
      </w:pPr>
      <w:r>
        <w:rPr>
          <w:b/>
        </w:rPr>
        <w:lastRenderedPageBreak/>
        <w:t>Exercice</w:t>
      </w:r>
      <w:r w:rsidR="008F75CC">
        <w:rPr>
          <w:b/>
        </w:rPr>
        <w:t> : Identifiez</w:t>
      </w:r>
      <w:r w:rsidR="001C6B87">
        <w:rPr>
          <w:b/>
        </w:rPr>
        <w:t>,</w:t>
      </w:r>
      <w:r w:rsidR="008F75CC">
        <w:rPr>
          <w:b/>
        </w:rPr>
        <w:t xml:space="preserve"> à l’aide du tableau ci</w:t>
      </w:r>
      <w:r w:rsidR="001C6B87">
        <w:rPr>
          <w:b/>
        </w:rPr>
        <w:t xml:space="preserve">-dessous, </w:t>
      </w:r>
      <w:r w:rsidR="008F75CC">
        <w:rPr>
          <w:b/>
        </w:rPr>
        <w:t>les fonctions urbaines et les caractéristiques géographiques associées à ces fonctions.</w:t>
      </w:r>
    </w:p>
    <w:p w:rsidR="00864939" w:rsidRDefault="001C6B87" w:rsidP="00864939">
      <w:pPr>
        <w:spacing w:after="0"/>
        <w:rPr>
          <w:b/>
        </w:rPr>
      </w:pPr>
      <w:r>
        <w:rPr>
          <w:b/>
        </w:rPr>
        <w:t xml:space="preserve">Utilisez les </w:t>
      </w:r>
      <w:r w:rsidR="00864939">
        <w:rPr>
          <w:b/>
        </w:rPr>
        <w:t>Doc.</w:t>
      </w:r>
      <w:r w:rsidR="008F75CC">
        <w:rPr>
          <w:b/>
        </w:rPr>
        <w:t xml:space="preserve"> 1</w:t>
      </w:r>
      <w:r>
        <w:rPr>
          <w:b/>
        </w:rPr>
        <w:t xml:space="preserve"> (carte pour repérer le territoire étudié) </w:t>
      </w:r>
      <w:r w:rsidR="008F75CC">
        <w:rPr>
          <w:b/>
        </w:rPr>
        <w:t xml:space="preserve"> 3, 5, 7, </w:t>
      </w:r>
      <w:r w:rsidR="00FC072D">
        <w:rPr>
          <w:b/>
        </w:rPr>
        <w:t xml:space="preserve"> 8 et </w:t>
      </w:r>
      <w:r w:rsidR="008F75CC">
        <w:rPr>
          <w:b/>
        </w:rPr>
        <w:t>9</w:t>
      </w:r>
      <w:r>
        <w:rPr>
          <w:b/>
        </w:rPr>
        <w:t xml:space="preserve">, </w:t>
      </w:r>
      <w:r w:rsidR="008F75CC">
        <w:rPr>
          <w:b/>
        </w:rPr>
        <w:t xml:space="preserve">  et p 166 </w:t>
      </w:r>
    </w:p>
    <w:tbl>
      <w:tblPr>
        <w:tblStyle w:val="Grilledutableau"/>
        <w:tblW w:w="0" w:type="auto"/>
        <w:tblLook w:val="04A0" w:firstRow="1" w:lastRow="0" w:firstColumn="1" w:lastColumn="0" w:noHBand="0" w:noVBand="1"/>
      </w:tblPr>
      <w:tblGrid>
        <w:gridCol w:w="1809"/>
        <w:gridCol w:w="3969"/>
        <w:gridCol w:w="4851"/>
      </w:tblGrid>
      <w:tr w:rsidR="001C6B87" w:rsidTr="001C6B87">
        <w:tc>
          <w:tcPr>
            <w:tcW w:w="1809" w:type="dxa"/>
          </w:tcPr>
          <w:p w:rsidR="001C6B87" w:rsidRDefault="001C6B87" w:rsidP="001C6B87">
            <w:pPr>
              <w:jc w:val="center"/>
              <w:rPr>
                <w:b/>
              </w:rPr>
            </w:pPr>
            <w:r>
              <w:rPr>
                <w:b/>
              </w:rPr>
              <w:t>Espace</w:t>
            </w:r>
          </w:p>
        </w:tc>
        <w:tc>
          <w:tcPr>
            <w:tcW w:w="3969" w:type="dxa"/>
          </w:tcPr>
          <w:p w:rsidR="001C6B87" w:rsidRDefault="001C6B87" w:rsidP="001C6B87">
            <w:pPr>
              <w:rPr>
                <w:b/>
              </w:rPr>
            </w:pPr>
            <w:r>
              <w:rPr>
                <w:b/>
              </w:rPr>
              <w:t>Fonction urbaine</w:t>
            </w:r>
          </w:p>
        </w:tc>
        <w:tc>
          <w:tcPr>
            <w:tcW w:w="4851" w:type="dxa"/>
          </w:tcPr>
          <w:p w:rsidR="001C6B87" w:rsidRDefault="001C6B87" w:rsidP="001C6B87">
            <w:pPr>
              <w:rPr>
                <w:b/>
              </w:rPr>
            </w:pPr>
            <w:r>
              <w:rPr>
                <w:b/>
              </w:rPr>
              <w:t>Caractéristique du territoire</w:t>
            </w:r>
          </w:p>
        </w:tc>
      </w:tr>
      <w:tr w:rsidR="001C6B87" w:rsidTr="001C6B87">
        <w:tc>
          <w:tcPr>
            <w:tcW w:w="1809" w:type="dxa"/>
          </w:tcPr>
          <w:p w:rsidR="001C6B87" w:rsidRDefault="001C6B87" w:rsidP="001C6B87">
            <w:pPr>
              <w:jc w:val="center"/>
              <w:rPr>
                <w:b/>
              </w:rPr>
            </w:pPr>
            <w:proofErr w:type="spellStart"/>
            <w:r>
              <w:rPr>
                <w:b/>
              </w:rPr>
              <w:t>Waigaoqiao</w:t>
            </w:r>
            <w:proofErr w:type="spellEnd"/>
          </w:p>
        </w:tc>
        <w:tc>
          <w:tcPr>
            <w:tcW w:w="3969" w:type="dxa"/>
          </w:tcPr>
          <w:p w:rsidR="001C6B87" w:rsidRDefault="001C6B87" w:rsidP="00864939">
            <w:pPr>
              <w:rPr>
                <w:b/>
              </w:rPr>
            </w:pPr>
          </w:p>
          <w:p w:rsidR="001C6B87" w:rsidRDefault="001C6B87" w:rsidP="00864939">
            <w:pPr>
              <w:rPr>
                <w:b/>
              </w:rPr>
            </w:pPr>
          </w:p>
          <w:p w:rsidR="001C6B87" w:rsidRDefault="001C6B87" w:rsidP="00864939">
            <w:pPr>
              <w:rPr>
                <w:b/>
              </w:rPr>
            </w:pPr>
          </w:p>
          <w:p w:rsidR="001C6B87" w:rsidRDefault="001C6B87" w:rsidP="00864939">
            <w:pPr>
              <w:rPr>
                <w:b/>
              </w:rPr>
            </w:pPr>
          </w:p>
        </w:tc>
        <w:tc>
          <w:tcPr>
            <w:tcW w:w="4851" w:type="dxa"/>
          </w:tcPr>
          <w:p w:rsidR="001C6B87" w:rsidRDefault="001C6B87" w:rsidP="00864939">
            <w:pPr>
              <w:rPr>
                <w:b/>
              </w:rPr>
            </w:pPr>
          </w:p>
        </w:tc>
      </w:tr>
      <w:tr w:rsidR="001C6B87" w:rsidTr="001C6B87">
        <w:tc>
          <w:tcPr>
            <w:tcW w:w="1809" w:type="dxa"/>
          </w:tcPr>
          <w:p w:rsidR="001C6B87" w:rsidRDefault="001C6B87" w:rsidP="001C6B87">
            <w:pPr>
              <w:jc w:val="center"/>
              <w:rPr>
                <w:b/>
              </w:rPr>
            </w:pPr>
            <w:proofErr w:type="spellStart"/>
            <w:r>
              <w:rPr>
                <w:b/>
              </w:rPr>
              <w:t>Yangshan</w:t>
            </w:r>
            <w:proofErr w:type="spellEnd"/>
          </w:p>
        </w:tc>
        <w:tc>
          <w:tcPr>
            <w:tcW w:w="3969" w:type="dxa"/>
          </w:tcPr>
          <w:p w:rsidR="001C6B87" w:rsidRDefault="001C6B87" w:rsidP="00864939">
            <w:pPr>
              <w:rPr>
                <w:b/>
              </w:rPr>
            </w:pPr>
          </w:p>
          <w:p w:rsidR="001C6B87" w:rsidRDefault="001C6B87" w:rsidP="00864939">
            <w:pPr>
              <w:rPr>
                <w:b/>
              </w:rPr>
            </w:pPr>
          </w:p>
          <w:p w:rsidR="001C6B87" w:rsidRDefault="001C6B87" w:rsidP="00864939">
            <w:pPr>
              <w:rPr>
                <w:b/>
              </w:rPr>
            </w:pPr>
          </w:p>
          <w:p w:rsidR="001C6B87" w:rsidRDefault="001C6B87" w:rsidP="00864939">
            <w:pPr>
              <w:rPr>
                <w:b/>
              </w:rPr>
            </w:pPr>
          </w:p>
        </w:tc>
        <w:tc>
          <w:tcPr>
            <w:tcW w:w="4851" w:type="dxa"/>
          </w:tcPr>
          <w:p w:rsidR="001C6B87" w:rsidRDefault="001C6B87" w:rsidP="00864939">
            <w:pPr>
              <w:rPr>
                <w:b/>
              </w:rPr>
            </w:pPr>
          </w:p>
        </w:tc>
      </w:tr>
      <w:tr w:rsidR="001C6B87" w:rsidTr="001C6B87">
        <w:tc>
          <w:tcPr>
            <w:tcW w:w="1809" w:type="dxa"/>
          </w:tcPr>
          <w:p w:rsidR="001C6B87" w:rsidRDefault="001C6B87" w:rsidP="001C6B87">
            <w:pPr>
              <w:jc w:val="center"/>
              <w:rPr>
                <w:b/>
              </w:rPr>
            </w:pPr>
            <w:proofErr w:type="spellStart"/>
            <w:r>
              <w:rPr>
                <w:b/>
              </w:rPr>
              <w:t>Lingang</w:t>
            </w:r>
            <w:proofErr w:type="spellEnd"/>
          </w:p>
        </w:tc>
        <w:tc>
          <w:tcPr>
            <w:tcW w:w="3969" w:type="dxa"/>
          </w:tcPr>
          <w:p w:rsidR="001C6B87" w:rsidRDefault="001C6B87" w:rsidP="00864939">
            <w:pPr>
              <w:rPr>
                <w:b/>
              </w:rPr>
            </w:pPr>
          </w:p>
          <w:p w:rsidR="001C6B87" w:rsidRDefault="001C6B87" w:rsidP="00864939">
            <w:pPr>
              <w:rPr>
                <w:b/>
              </w:rPr>
            </w:pPr>
          </w:p>
          <w:p w:rsidR="001C6B87" w:rsidRDefault="001C6B87" w:rsidP="00864939">
            <w:pPr>
              <w:rPr>
                <w:b/>
              </w:rPr>
            </w:pPr>
          </w:p>
          <w:p w:rsidR="001C6B87" w:rsidRDefault="001C6B87" w:rsidP="00864939">
            <w:pPr>
              <w:rPr>
                <w:b/>
              </w:rPr>
            </w:pPr>
          </w:p>
        </w:tc>
        <w:tc>
          <w:tcPr>
            <w:tcW w:w="4851" w:type="dxa"/>
          </w:tcPr>
          <w:p w:rsidR="001C6B87" w:rsidRDefault="001C6B87" w:rsidP="00864939">
            <w:pPr>
              <w:rPr>
                <w:b/>
              </w:rPr>
            </w:pPr>
          </w:p>
        </w:tc>
      </w:tr>
      <w:tr w:rsidR="001C6B87" w:rsidTr="001C6B87">
        <w:tc>
          <w:tcPr>
            <w:tcW w:w="1809" w:type="dxa"/>
          </w:tcPr>
          <w:p w:rsidR="001C6B87" w:rsidRDefault="00FC072D" w:rsidP="001C6B87">
            <w:pPr>
              <w:jc w:val="center"/>
              <w:rPr>
                <w:b/>
              </w:rPr>
            </w:pPr>
            <w:proofErr w:type="spellStart"/>
            <w:r>
              <w:rPr>
                <w:b/>
              </w:rPr>
              <w:t>Lujiazui</w:t>
            </w:r>
            <w:proofErr w:type="spellEnd"/>
            <w:r>
              <w:rPr>
                <w:b/>
              </w:rPr>
              <w:t xml:space="preserve">/ </w:t>
            </w:r>
            <w:proofErr w:type="spellStart"/>
            <w:r w:rsidR="001C6B87">
              <w:rPr>
                <w:b/>
              </w:rPr>
              <w:t>Pudong</w:t>
            </w:r>
            <w:proofErr w:type="spellEnd"/>
          </w:p>
        </w:tc>
        <w:tc>
          <w:tcPr>
            <w:tcW w:w="3969" w:type="dxa"/>
          </w:tcPr>
          <w:p w:rsidR="001C6B87" w:rsidRDefault="001C6B87" w:rsidP="00864939">
            <w:pPr>
              <w:rPr>
                <w:b/>
              </w:rPr>
            </w:pPr>
          </w:p>
          <w:p w:rsidR="001C6B87" w:rsidRDefault="001C6B87" w:rsidP="00864939">
            <w:pPr>
              <w:rPr>
                <w:b/>
              </w:rPr>
            </w:pPr>
          </w:p>
          <w:p w:rsidR="001C6B87" w:rsidRDefault="001C6B87" w:rsidP="00864939">
            <w:pPr>
              <w:rPr>
                <w:b/>
              </w:rPr>
            </w:pPr>
          </w:p>
          <w:p w:rsidR="001C6B87" w:rsidRDefault="001C6B87" w:rsidP="00864939">
            <w:pPr>
              <w:rPr>
                <w:b/>
              </w:rPr>
            </w:pPr>
          </w:p>
        </w:tc>
        <w:tc>
          <w:tcPr>
            <w:tcW w:w="4851" w:type="dxa"/>
          </w:tcPr>
          <w:p w:rsidR="001C6B87" w:rsidRDefault="001C6B87" w:rsidP="00864939">
            <w:pPr>
              <w:rPr>
                <w:b/>
              </w:rPr>
            </w:pPr>
          </w:p>
        </w:tc>
      </w:tr>
      <w:tr w:rsidR="001C6B87" w:rsidTr="001C6B87">
        <w:tc>
          <w:tcPr>
            <w:tcW w:w="1809" w:type="dxa"/>
          </w:tcPr>
          <w:p w:rsidR="001C6B87" w:rsidRDefault="001C6B87" w:rsidP="001C6B87">
            <w:pPr>
              <w:jc w:val="center"/>
              <w:rPr>
                <w:b/>
              </w:rPr>
            </w:pPr>
            <w:r>
              <w:rPr>
                <w:b/>
              </w:rPr>
              <w:t>Nankin</w:t>
            </w:r>
          </w:p>
        </w:tc>
        <w:tc>
          <w:tcPr>
            <w:tcW w:w="3969" w:type="dxa"/>
          </w:tcPr>
          <w:p w:rsidR="001C6B87" w:rsidRDefault="001C6B87" w:rsidP="00864939">
            <w:pPr>
              <w:rPr>
                <w:b/>
              </w:rPr>
            </w:pPr>
          </w:p>
          <w:p w:rsidR="001C6B87" w:rsidRDefault="001C6B87" w:rsidP="00864939">
            <w:pPr>
              <w:rPr>
                <w:b/>
              </w:rPr>
            </w:pPr>
          </w:p>
          <w:p w:rsidR="001C6B87" w:rsidRDefault="001C6B87" w:rsidP="00864939">
            <w:pPr>
              <w:rPr>
                <w:b/>
              </w:rPr>
            </w:pPr>
          </w:p>
          <w:p w:rsidR="001C6B87" w:rsidRDefault="001C6B87" w:rsidP="00864939">
            <w:pPr>
              <w:rPr>
                <w:b/>
              </w:rPr>
            </w:pPr>
          </w:p>
        </w:tc>
        <w:tc>
          <w:tcPr>
            <w:tcW w:w="4851" w:type="dxa"/>
          </w:tcPr>
          <w:p w:rsidR="001C6B87" w:rsidRDefault="001C6B87" w:rsidP="00864939">
            <w:pPr>
              <w:rPr>
                <w:b/>
              </w:rPr>
            </w:pPr>
          </w:p>
        </w:tc>
      </w:tr>
    </w:tbl>
    <w:p w:rsidR="001C6B87" w:rsidRDefault="001C6B87" w:rsidP="00864939">
      <w:pPr>
        <w:spacing w:after="0"/>
        <w:rPr>
          <w:b/>
        </w:rPr>
      </w:pPr>
    </w:p>
    <w:p w:rsidR="001A11D7" w:rsidRPr="00864939" w:rsidRDefault="001A11D7" w:rsidP="00864939">
      <w:pPr>
        <w:spacing w:after="0"/>
        <w:rPr>
          <w:b/>
        </w:rPr>
      </w:pPr>
    </w:p>
    <w:p w:rsidR="008F75CC" w:rsidRPr="001C6B87" w:rsidRDefault="005D3966" w:rsidP="001C6B87">
      <w:pPr>
        <w:pStyle w:val="Paragraphedeliste"/>
        <w:numPr>
          <w:ilvl w:val="0"/>
          <w:numId w:val="2"/>
        </w:numPr>
        <w:spacing w:after="0"/>
        <w:rPr>
          <w:b/>
        </w:rPr>
      </w:pPr>
      <w:r>
        <w:rPr>
          <w:b/>
        </w:rPr>
        <w:t xml:space="preserve">Une croissance </w:t>
      </w:r>
      <w:r w:rsidR="00A7612F">
        <w:rPr>
          <w:b/>
        </w:rPr>
        <w:t xml:space="preserve">urbaine </w:t>
      </w:r>
      <w:r w:rsidR="00FC072D">
        <w:rPr>
          <w:b/>
        </w:rPr>
        <w:t>difficilement contrôlable.</w:t>
      </w:r>
    </w:p>
    <w:p w:rsidR="00C80329" w:rsidRPr="008F75CC" w:rsidRDefault="008F75CC" w:rsidP="008F75CC">
      <w:pPr>
        <w:spacing w:after="0"/>
        <w:rPr>
          <w:b/>
        </w:rPr>
      </w:pPr>
      <w:r>
        <w:rPr>
          <w:rFonts w:ascii="Arial" w:eastAsia="Times New Roman" w:hAnsi="Arial" w:cs="Arial"/>
          <w:b/>
          <w:bCs/>
          <w:color w:val="0F0F0F"/>
          <w:sz w:val="20"/>
          <w:szCs w:val="20"/>
          <w:bdr w:val="none" w:sz="0" w:space="0" w:color="auto" w:frame="1"/>
          <w:lang w:eastAsia="fr-FR"/>
        </w:rPr>
        <w:t>Document 1</w:t>
      </w:r>
      <w:r w:rsidR="00C80329" w:rsidRPr="008F75CC">
        <w:rPr>
          <w:rFonts w:ascii="Arial" w:eastAsia="Times New Roman" w:hAnsi="Arial" w:cs="Arial"/>
          <w:b/>
          <w:bCs/>
          <w:color w:val="0F0F0F"/>
          <w:sz w:val="20"/>
          <w:szCs w:val="20"/>
          <w:bdr w:val="none" w:sz="0" w:space="0" w:color="auto" w:frame="1"/>
          <w:lang w:eastAsia="fr-FR"/>
        </w:rPr>
        <w:t>. Évolution de la démographie de Shanghai depuis 1850 (en millions)</w:t>
      </w:r>
    </w:p>
    <w:p w:rsidR="00C80329" w:rsidRPr="00C80329" w:rsidRDefault="00C80329" w:rsidP="00C47D50">
      <w:pPr>
        <w:pStyle w:val="Paragraphedeliste"/>
        <w:shd w:val="clear" w:color="auto" w:fill="EBEBEB"/>
        <w:spacing w:after="0" w:line="300" w:lineRule="atLeast"/>
        <w:ind w:left="2062"/>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 </w:t>
      </w:r>
    </w:p>
    <w:tbl>
      <w:tblPr>
        <w:tblW w:w="0" w:type="auto"/>
        <w:shd w:val="clear" w:color="auto" w:fill="EBEBEB"/>
        <w:tblCellMar>
          <w:left w:w="0" w:type="dxa"/>
          <w:right w:w="0" w:type="dxa"/>
        </w:tblCellMar>
        <w:tblLook w:val="04A0" w:firstRow="1" w:lastRow="0" w:firstColumn="1" w:lastColumn="0" w:noHBand="0" w:noVBand="1"/>
      </w:tblPr>
      <w:tblGrid>
        <w:gridCol w:w="1080"/>
        <w:gridCol w:w="810"/>
        <w:gridCol w:w="810"/>
        <w:gridCol w:w="810"/>
        <w:gridCol w:w="810"/>
        <w:gridCol w:w="810"/>
        <w:gridCol w:w="810"/>
        <w:gridCol w:w="810"/>
        <w:gridCol w:w="810"/>
        <w:gridCol w:w="810"/>
        <w:gridCol w:w="810"/>
      </w:tblGrid>
      <w:tr w:rsidR="00C80329" w:rsidRPr="00C80329" w:rsidTr="007356E5">
        <w:tc>
          <w:tcPr>
            <w:tcW w:w="1080" w:type="dxa"/>
            <w:tcBorders>
              <w:top w:val="nil"/>
              <w:left w:val="nil"/>
              <w:bottom w:val="nil"/>
              <w:right w:val="nil"/>
            </w:tcBorders>
            <w:shd w:val="clear" w:color="auto" w:fill="auto"/>
            <w:hideMark/>
          </w:tcPr>
          <w:p w:rsidR="00C80329" w:rsidRPr="00C80329" w:rsidRDefault="00C80329" w:rsidP="00C80329">
            <w:pPr>
              <w:spacing w:after="0" w:line="300" w:lineRule="atLeast"/>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année</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1850</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1900</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1950</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1960</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1970</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1980</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1990</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1995</w:t>
            </w:r>
          </w:p>
        </w:tc>
        <w:tc>
          <w:tcPr>
            <w:tcW w:w="810" w:type="dxa"/>
            <w:tcBorders>
              <w:top w:val="nil"/>
              <w:left w:val="nil"/>
              <w:bottom w:val="nil"/>
              <w:right w:val="nil"/>
            </w:tcBorders>
          </w:tcPr>
          <w:p w:rsidR="00C80329" w:rsidRPr="00C80329" w:rsidRDefault="00C80329" w:rsidP="00C47D50">
            <w:pPr>
              <w:spacing w:after="0" w:line="300" w:lineRule="atLeast"/>
              <w:jc w:val="center"/>
              <w:rPr>
                <w:rFonts w:ascii="Arial" w:eastAsia="Times New Roman" w:hAnsi="Arial" w:cs="Arial"/>
                <w:color w:val="0F0F0F"/>
                <w:sz w:val="20"/>
                <w:szCs w:val="20"/>
                <w:bdr w:val="none" w:sz="0" w:space="0" w:color="auto" w:frame="1"/>
                <w:lang w:eastAsia="fr-FR"/>
              </w:rPr>
            </w:pPr>
            <w:r>
              <w:rPr>
                <w:rFonts w:ascii="Arial" w:eastAsia="Times New Roman" w:hAnsi="Arial" w:cs="Arial"/>
                <w:color w:val="0F0F0F"/>
                <w:sz w:val="20"/>
                <w:szCs w:val="20"/>
                <w:bdr w:val="none" w:sz="0" w:space="0" w:color="auto" w:frame="1"/>
                <w:lang w:eastAsia="fr-FR"/>
              </w:rPr>
              <w:t>2000</w:t>
            </w:r>
          </w:p>
        </w:tc>
        <w:tc>
          <w:tcPr>
            <w:tcW w:w="810" w:type="dxa"/>
            <w:tcBorders>
              <w:top w:val="nil"/>
              <w:left w:val="nil"/>
              <w:bottom w:val="nil"/>
              <w:right w:val="nil"/>
            </w:tcBorders>
          </w:tcPr>
          <w:p w:rsidR="00C80329" w:rsidRDefault="00C47D50" w:rsidP="00C47D50">
            <w:pPr>
              <w:spacing w:after="0" w:line="300" w:lineRule="atLeast"/>
              <w:jc w:val="center"/>
              <w:rPr>
                <w:rFonts w:ascii="Arial" w:eastAsia="Times New Roman" w:hAnsi="Arial" w:cs="Arial"/>
                <w:color w:val="0F0F0F"/>
                <w:sz w:val="20"/>
                <w:szCs w:val="20"/>
                <w:bdr w:val="none" w:sz="0" w:space="0" w:color="auto" w:frame="1"/>
                <w:lang w:eastAsia="fr-FR"/>
              </w:rPr>
            </w:pPr>
            <w:r>
              <w:rPr>
                <w:rFonts w:ascii="Arial" w:eastAsia="Times New Roman" w:hAnsi="Arial" w:cs="Arial"/>
                <w:color w:val="0F0F0F"/>
                <w:sz w:val="20"/>
                <w:szCs w:val="20"/>
                <w:bdr w:val="none" w:sz="0" w:space="0" w:color="auto" w:frame="1"/>
                <w:lang w:eastAsia="fr-FR"/>
              </w:rPr>
              <w:t>2013</w:t>
            </w:r>
          </w:p>
        </w:tc>
      </w:tr>
      <w:tr w:rsidR="00C80329" w:rsidRPr="00C80329" w:rsidTr="007356E5">
        <w:tc>
          <w:tcPr>
            <w:tcW w:w="1080" w:type="dxa"/>
            <w:tcBorders>
              <w:top w:val="nil"/>
              <w:left w:val="nil"/>
              <w:bottom w:val="nil"/>
              <w:right w:val="nil"/>
            </w:tcBorders>
            <w:shd w:val="clear" w:color="auto" w:fill="auto"/>
            <w:hideMark/>
          </w:tcPr>
          <w:p w:rsidR="00C80329" w:rsidRPr="00C80329" w:rsidRDefault="00C80329" w:rsidP="00C80329">
            <w:pPr>
              <w:spacing w:after="0" w:line="300" w:lineRule="atLeast"/>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Population</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0.27</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0.6</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5.8</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7.1</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8</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11.5</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13.35</w:t>
            </w:r>
          </w:p>
        </w:tc>
        <w:tc>
          <w:tcPr>
            <w:tcW w:w="810" w:type="dxa"/>
            <w:tcBorders>
              <w:top w:val="nil"/>
              <w:left w:val="nil"/>
              <w:bottom w:val="nil"/>
              <w:right w:val="nil"/>
            </w:tcBorders>
            <w:shd w:val="clear" w:color="auto" w:fill="auto"/>
            <w:hideMark/>
          </w:tcPr>
          <w:p w:rsidR="00C80329" w:rsidRPr="00C80329" w:rsidRDefault="00C80329" w:rsidP="00C47D50">
            <w:pPr>
              <w:spacing w:after="0" w:line="300" w:lineRule="atLeast"/>
              <w:jc w:val="center"/>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13.6</w:t>
            </w:r>
          </w:p>
        </w:tc>
        <w:tc>
          <w:tcPr>
            <w:tcW w:w="810" w:type="dxa"/>
            <w:tcBorders>
              <w:top w:val="nil"/>
              <w:left w:val="nil"/>
              <w:bottom w:val="nil"/>
              <w:right w:val="nil"/>
            </w:tcBorders>
          </w:tcPr>
          <w:p w:rsidR="00C80329" w:rsidRPr="00C80329" w:rsidRDefault="00C47D50" w:rsidP="001C6B87">
            <w:pPr>
              <w:spacing w:after="0" w:line="300" w:lineRule="atLeast"/>
              <w:jc w:val="center"/>
              <w:rPr>
                <w:rFonts w:ascii="Arial" w:eastAsia="Times New Roman" w:hAnsi="Arial" w:cs="Arial"/>
                <w:color w:val="0F0F0F"/>
                <w:sz w:val="20"/>
                <w:szCs w:val="20"/>
                <w:bdr w:val="none" w:sz="0" w:space="0" w:color="auto" w:frame="1"/>
                <w:lang w:eastAsia="fr-FR"/>
              </w:rPr>
            </w:pPr>
            <w:r>
              <w:rPr>
                <w:rFonts w:ascii="Arial" w:eastAsia="Times New Roman" w:hAnsi="Arial" w:cs="Arial"/>
                <w:color w:val="0F0F0F"/>
                <w:sz w:val="20"/>
                <w:szCs w:val="20"/>
                <w:bdr w:val="none" w:sz="0" w:space="0" w:color="auto" w:frame="1"/>
                <w:lang w:eastAsia="fr-FR"/>
              </w:rPr>
              <w:t>1</w:t>
            </w:r>
            <w:r w:rsidR="001C6B87">
              <w:rPr>
                <w:rFonts w:ascii="Arial" w:eastAsia="Times New Roman" w:hAnsi="Arial" w:cs="Arial"/>
                <w:color w:val="0F0F0F"/>
                <w:sz w:val="20"/>
                <w:szCs w:val="20"/>
                <w:bdr w:val="none" w:sz="0" w:space="0" w:color="auto" w:frame="1"/>
                <w:lang w:eastAsia="fr-FR"/>
              </w:rPr>
              <w:t>6</w:t>
            </w:r>
          </w:p>
        </w:tc>
        <w:tc>
          <w:tcPr>
            <w:tcW w:w="810" w:type="dxa"/>
            <w:tcBorders>
              <w:top w:val="nil"/>
              <w:left w:val="nil"/>
              <w:bottom w:val="nil"/>
              <w:right w:val="nil"/>
            </w:tcBorders>
          </w:tcPr>
          <w:p w:rsidR="00C80329" w:rsidRPr="00C80329" w:rsidRDefault="001C6B87" w:rsidP="00C47D50">
            <w:pPr>
              <w:spacing w:after="0" w:line="300" w:lineRule="atLeast"/>
              <w:jc w:val="center"/>
              <w:rPr>
                <w:rFonts w:ascii="Arial" w:eastAsia="Times New Roman" w:hAnsi="Arial" w:cs="Arial"/>
                <w:color w:val="0F0F0F"/>
                <w:sz w:val="20"/>
                <w:szCs w:val="20"/>
                <w:bdr w:val="none" w:sz="0" w:space="0" w:color="auto" w:frame="1"/>
                <w:lang w:eastAsia="fr-FR"/>
              </w:rPr>
            </w:pPr>
            <w:r>
              <w:rPr>
                <w:rFonts w:ascii="Arial" w:eastAsia="Times New Roman" w:hAnsi="Arial" w:cs="Arial"/>
                <w:color w:val="0F0F0F"/>
                <w:sz w:val="20"/>
                <w:szCs w:val="20"/>
                <w:bdr w:val="none" w:sz="0" w:space="0" w:color="auto" w:frame="1"/>
                <w:lang w:eastAsia="fr-FR"/>
              </w:rPr>
              <w:t>19</w:t>
            </w:r>
          </w:p>
        </w:tc>
      </w:tr>
    </w:tbl>
    <w:p w:rsidR="00C80329" w:rsidRPr="00C80329" w:rsidRDefault="00C80329" w:rsidP="00C47D50">
      <w:pPr>
        <w:pStyle w:val="Paragraphedeliste"/>
        <w:shd w:val="clear" w:color="auto" w:fill="EBEBEB"/>
        <w:spacing w:after="0" w:line="300" w:lineRule="atLeast"/>
        <w:ind w:left="1800"/>
        <w:rPr>
          <w:rFonts w:ascii="Arial" w:eastAsia="Times New Roman" w:hAnsi="Arial" w:cs="Arial"/>
          <w:color w:val="0F0F0F"/>
          <w:sz w:val="21"/>
          <w:szCs w:val="21"/>
          <w:lang w:eastAsia="fr-FR"/>
        </w:rPr>
      </w:pPr>
      <w:r w:rsidRPr="00C80329">
        <w:rPr>
          <w:rFonts w:ascii="Arial" w:eastAsia="Times New Roman" w:hAnsi="Arial" w:cs="Arial"/>
          <w:color w:val="0F0F0F"/>
          <w:sz w:val="20"/>
          <w:szCs w:val="20"/>
          <w:bdr w:val="none" w:sz="0" w:space="0" w:color="auto" w:frame="1"/>
          <w:lang w:eastAsia="fr-FR"/>
        </w:rPr>
        <w:t> </w:t>
      </w:r>
    </w:p>
    <w:p w:rsidR="00C80329" w:rsidRDefault="00D63ED0" w:rsidP="00C80329">
      <w:pPr>
        <w:spacing w:after="0"/>
        <w:rPr>
          <w:b/>
        </w:rPr>
      </w:pPr>
      <w:r>
        <w:rPr>
          <w:b/>
          <w:noProof/>
          <w:lang w:eastAsia="fr-FR"/>
        </w:rPr>
        <mc:AlternateContent>
          <mc:Choice Requires="wps">
            <w:drawing>
              <wp:anchor distT="0" distB="0" distL="114300" distR="114300" simplePos="0" relativeHeight="251662336" behindDoc="0" locked="0" layoutInCell="1" allowOverlap="1">
                <wp:simplePos x="0" y="0"/>
                <wp:positionH relativeFrom="column">
                  <wp:posOffset>2720975</wp:posOffset>
                </wp:positionH>
                <wp:positionV relativeFrom="paragraph">
                  <wp:posOffset>41657</wp:posOffset>
                </wp:positionV>
                <wp:extent cx="4017264" cy="3425952"/>
                <wp:effectExtent l="0" t="0" r="2540" b="3175"/>
                <wp:wrapNone/>
                <wp:docPr id="7" name="Zone de texte 7"/>
                <wp:cNvGraphicFramePr/>
                <a:graphic xmlns:a="http://schemas.openxmlformats.org/drawingml/2006/main">
                  <a:graphicData uri="http://schemas.microsoft.com/office/word/2010/wordprocessingShape">
                    <wps:wsp>
                      <wps:cNvSpPr txBox="1"/>
                      <wps:spPr>
                        <a:xfrm>
                          <a:off x="0" y="0"/>
                          <a:ext cx="4017264" cy="3425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D0" w:rsidRDefault="00D63ED0" w:rsidP="00D63ED0">
                            <w:pPr>
                              <w:spacing w:after="0"/>
                              <w:rPr>
                                <w:b/>
                              </w:rPr>
                            </w:pPr>
                            <w:r>
                              <w:rPr>
                                <w:b/>
                              </w:rPr>
                              <w:t>Synthèse :</w:t>
                            </w:r>
                          </w:p>
                          <w:p w:rsidR="00D63ED0" w:rsidRDefault="00D63ED0" w:rsidP="00D63ED0">
                            <w:pPr>
                              <w:spacing w:after="0"/>
                              <w:rPr>
                                <w:b/>
                              </w:rPr>
                            </w:pPr>
                            <w:r>
                              <w:rPr>
                                <w:b/>
                              </w:rPr>
                              <w:t xml:space="preserve">La ville de Shanghai fut jusqu’aux années 1940, une ville internationale. Les grandes puissances de l’époque disposaient de concession dans le centre historique de Shanghai. Le quartier de PUXI était une concession française, à ce titre le quartier était une extension du territoire française en Chine. </w:t>
                            </w:r>
                          </w:p>
                          <w:p w:rsidR="00D63ED0" w:rsidRPr="007356E5" w:rsidRDefault="00D63ED0" w:rsidP="00D63ED0">
                            <w:pPr>
                              <w:spacing w:after="0"/>
                            </w:pPr>
                            <w:r w:rsidRPr="007356E5">
                              <w:t>Durant  la période maoïste (1949-1976), la ville se ferme aux étrangers et connaît une longue phase de  sommeil. Sa croissance est principalement liée à l’augmentation de la population chinois</w:t>
                            </w:r>
                            <w:r>
                              <w:t>e</w:t>
                            </w:r>
                            <w:r w:rsidRPr="007356E5">
                              <w:t xml:space="preserve"> passée de 500 millions à 1 milliard d’habitants en 40 ans.</w:t>
                            </w:r>
                          </w:p>
                          <w:p w:rsidR="00D63ED0" w:rsidRPr="007356E5" w:rsidRDefault="00D63ED0" w:rsidP="00D63ED0">
                            <w:pPr>
                              <w:spacing w:after="0"/>
                            </w:pPr>
                            <w:r w:rsidRPr="007356E5">
                              <w:t>En 1977, Deng Xiao Ping décide d’un changement de politique économique dont le but est d’ouvrir la Chine aux investisseurs étrangers.</w:t>
                            </w:r>
                          </w:p>
                          <w:p w:rsidR="00D63ED0" w:rsidRPr="00696944" w:rsidRDefault="00D63ED0" w:rsidP="00D63ED0">
                            <w:pPr>
                              <w:spacing w:after="0"/>
                            </w:pPr>
                            <w:r w:rsidRPr="007356E5">
                              <w:t>La ville de Shanghai obtient le statut de ZES : Zone économique Spéciale.</w:t>
                            </w:r>
                            <w:r>
                              <w:t xml:space="preserve"> Sa croissance devient très rapide. Entre 1977 et aujourd’hui, la ville est passée de 7.5 millions d’habitants à plus de 19 millions.</w:t>
                            </w:r>
                          </w:p>
                          <w:p w:rsidR="00D63ED0" w:rsidRDefault="00D63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margin-left:214.25pt;margin-top:3.3pt;width:316.3pt;height:2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" fillcolor="white [3201]" stroked="f" strokeweight=".5pt">
                <v:textbox>
                  <w:txbxContent>
                    <w:p w:rsidR="00D63ED0" w:rsidRDefault="00D63ED0" w:rsidP="00D63ED0">
                      <w:pPr>
                        <w:spacing w:after="0"/>
                        <w:rPr>
                          <w:b/>
                        </w:rPr>
                      </w:pPr>
                      <w:r>
                        <w:rPr>
                          <w:b/>
                        </w:rPr>
                        <w:t>Synthèse :</w:t>
                      </w:r>
                    </w:p>
                    <w:p w:rsidR="00D63ED0" w:rsidRDefault="00D63ED0" w:rsidP="00D63ED0">
                      <w:pPr>
                        <w:spacing w:after="0"/>
                        <w:rPr>
                          <w:b/>
                        </w:rPr>
                      </w:pPr>
                      <w:r>
                        <w:rPr>
                          <w:b/>
                        </w:rPr>
                        <w:t xml:space="preserve">La ville de Shanghai fut jusqu’aux années 1940, une ville internationale. Les grandes puissances de l’époque disposaient de concession dans le centre historique de Shanghai. Le quartier de PUXI était une concession française, à ce titre le quartier était une extension du territoire française en Chine. </w:t>
                      </w:r>
                    </w:p>
                    <w:p w:rsidR="00D63ED0" w:rsidRPr="007356E5" w:rsidRDefault="00D63ED0" w:rsidP="00D63ED0">
                      <w:pPr>
                        <w:spacing w:after="0"/>
                      </w:pPr>
                      <w:r w:rsidRPr="007356E5">
                        <w:t>Durant  la période maoïste (1949-1976), la ville se ferme aux étrangers et connaît une longue phase de  sommeil. Sa croissance est principalement liée à l’augmentation de la population chinois</w:t>
                      </w:r>
                      <w:r>
                        <w:t>e</w:t>
                      </w:r>
                      <w:r w:rsidRPr="007356E5">
                        <w:t xml:space="preserve"> passée de 500 millions à 1 milliard d’habitants en 40 ans.</w:t>
                      </w:r>
                    </w:p>
                    <w:p w:rsidR="00D63ED0" w:rsidRPr="007356E5" w:rsidRDefault="00D63ED0" w:rsidP="00D63ED0">
                      <w:pPr>
                        <w:spacing w:after="0"/>
                      </w:pPr>
                      <w:r w:rsidRPr="007356E5">
                        <w:t>En 1977, Deng Xiao Ping décide d’un changement de politique économique dont le but est d’ouvrir la Chine aux investisseurs étrangers.</w:t>
                      </w:r>
                    </w:p>
                    <w:p w:rsidR="00D63ED0" w:rsidRPr="00696944" w:rsidRDefault="00D63ED0" w:rsidP="00D63ED0">
                      <w:pPr>
                        <w:spacing w:after="0"/>
                      </w:pPr>
                      <w:r w:rsidRPr="007356E5">
                        <w:t>La ville de Shanghai obtient le statut de ZES : Zone économique Spéciale.</w:t>
                      </w:r>
                      <w:r>
                        <w:t xml:space="preserve"> Sa croissance devient très rapide. Entre 1977 et aujourd’hui, la ville est passée de 7.5 millions d’habitants à plus de 19 millions.</w:t>
                      </w:r>
                    </w:p>
                    <w:p w:rsidR="00D63ED0" w:rsidRDefault="00D63ED0"/>
                  </w:txbxContent>
                </v:textbox>
              </v:shape>
            </w:pict>
          </mc:Fallback>
        </mc:AlternateContent>
      </w:r>
      <w:r w:rsidR="008F75CC">
        <w:rPr>
          <w:b/>
        </w:rPr>
        <w:t>Doc. 2</w:t>
      </w:r>
      <w:r w:rsidR="00FC072D">
        <w:rPr>
          <w:b/>
        </w:rPr>
        <w:t xml:space="preserve"> et 3</w:t>
      </w:r>
      <w:r w:rsidR="008F75CC">
        <w:rPr>
          <w:b/>
        </w:rPr>
        <w:t xml:space="preserve"> : Expansion territoriale </w:t>
      </w:r>
    </w:p>
    <w:p w:rsidR="00A7612F" w:rsidRDefault="008F75CC" w:rsidP="00864939">
      <w:pPr>
        <w:spacing w:after="0"/>
        <w:rPr>
          <w:b/>
        </w:rPr>
      </w:pPr>
      <w:r>
        <w:rPr>
          <w:noProof/>
          <w:lang w:eastAsia="fr-FR"/>
        </w:rPr>
        <w:drawing>
          <wp:inline distT="0" distB="0" distL="0" distR="0">
            <wp:extent cx="2718816" cy="3024217"/>
            <wp:effectExtent l="0" t="0" r="5715" b="5080"/>
            <wp:docPr id="9" name="Image 9" descr="https://caribgeo.wikispaces.com/file/view/Scan0020.jpg/461825850/505x562/Scan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ribgeo.wikispaces.com/file/view/Scan0020.jpg/461825850/505x562/Scan0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129" cy="3025678"/>
                    </a:xfrm>
                    <a:prstGeom prst="rect">
                      <a:avLst/>
                    </a:prstGeom>
                    <a:noFill/>
                    <a:ln>
                      <a:noFill/>
                    </a:ln>
                  </pic:spPr>
                </pic:pic>
              </a:graphicData>
            </a:graphic>
          </wp:inline>
        </w:drawing>
      </w:r>
      <w:r w:rsidR="00FC072D">
        <w:rPr>
          <w:noProof/>
          <w:lang w:eastAsia="fr-FR"/>
        </w:rPr>
        <w:t xml:space="preserve">      </w:t>
      </w:r>
    </w:p>
    <w:p w:rsidR="00FC072D" w:rsidRDefault="00FC072D" w:rsidP="00864939">
      <w:pPr>
        <w:spacing w:after="0"/>
        <w:rPr>
          <w:b/>
        </w:rPr>
      </w:pPr>
    </w:p>
    <w:p w:rsidR="00D63ED0" w:rsidRDefault="00D63ED0" w:rsidP="00864939">
      <w:pPr>
        <w:spacing w:after="0"/>
        <w:rPr>
          <w:b/>
        </w:rPr>
      </w:pPr>
    </w:p>
    <w:p w:rsidR="00D63ED0" w:rsidRPr="00864939" w:rsidRDefault="00D63ED0" w:rsidP="00864939">
      <w:pPr>
        <w:spacing w:after="0"/>
        <w:rPr>
          <w:b/>
        </w:rPr>
      </w:pPr>
      <w:r>
        <w:rPr>
          <w:b/>
        </w:rPr>
        <w:t>L’expansion urbaine ne semble pas terminé puisque le gouvernement à décider d’intégrer un vaste territoire de 1000 km²  situé au sud de la ville pour permettre l’accroissement du quartier des affaires de Pudong.</w:t>
      </w:r>
    </w:p>
    <w:p w:rsidR="005D3966" w:rsidRDefault="005D3966" w:rsidP="005D3966">
      <w:pPr>
        <w:pStyle w:val="Paragraphedeliste"/>
        <w:numPr>
          <w:ilvl w:val="0"/>
          <w:numId w:val="1"/>
        </w:numPr>
        <w:spacing w:after="0"/>
        <w:rPr>
          <w:b/>
        </w:rPr>
      </w:pPr>
      <w:r>
        <w:rPr>
          <w:b/>
        </w:rPr>
        <w:lastRenderedPageBreak/>
        <w:t>Un espace urbain en perpétuelle mutation.</w:t>
      </w:r>
    </w:p>
    <w:p w:rsidR="005D3966" w:rsidRDefault="005D3966" w:rsidP="005D3966">
      <w:pPr>
        <w:pStyle w:val="Paragraphedeliste"/>
        <w:numPr>
          <w:ilvl w:val="0"/>
          <w:numId w:val="3"/>
        </w:numPr>
        <w:spacing w:after="0"/>
        <w:rPr>
          <w:b/>
        </w:rPr>
      </w:pPr>
      <w:r>
        <w:rPr>
          <w:b/>
        </w:rPr>
        <w:t>Organisation urbaine. Doc.1 et doc. 6)</w:t>
      </w:r>
    </w:p>
    <w:p w:rsidR="00A7612F" w:rsidRPr="007356E5" w:rsidRDefault="00A7612F" w:rsidP="007356E5">
      <w:pPr>
        <w:spacing w:after="0"/>
        <w:rPr>
          <w:b/>
        </w:rPr>
      </w:pPr>
      <w:r>
        <w:rPr>
          <w:noProof/>
          <w:lang w:eastAsia="fr-FR"/>
        </w:rPr>
        <w:drawing>
          <wp:inline distT="0" distB="0" distL="0" distR="0" wp14:anchorId="7D9388BC" wp14:editId="1FF191A7">
            <wp:extent cx="2670048" cy="236314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dong.jpg"/>
                    <pic:cNvPicPr/>
                  </pic:nvPicPr>
                  <pic:blipFill>
                    <a:blip r:embed="rId10">
                      <a:extLst>
                        <a:ext uri="{28A0092B-C50C-407E-A947-70E740481C1C}">
                          <a14:useLocalDpi xmlns:a14="http://schemas.microsoft.com/office/drawing/2010/main" val="0"/>
                        </a:ext>
                      </a:extLst>
                    </a:blip>
                    <a:stretch>
                      <a:fillRect/>
                    </a:stretch>
                  </pic:blipFill>
                  <pic:spPr>
                    <a:xfrm>
                      <a:off x="0" y="0"/>
                      <a:ext cx="2672362" cy="2365194"/>
                    </a:xfrm>
                    <a:prstGeom prst="rect">
                      <a:avLst/>
                    </a:prstGeom>
                  </pic:spPr>
                </pic:pic>
              </a:graphicData>
            </a:graphic>
          </wp:inline>
        </w:drawing>
      </w:r>
      <w:r w:rsidR="007356E5">
        <w:rPr>
          <w:b/>
        </w:rPr>
        <w:t xml:space="preserve"> </w:t>
      </w:r>
      <w:r w:rsidR="007356E5">
        <w:rPr>
          <w:noProof/>
          <w:lang w:eastAsia="fr-FR"/>
        </w:rPr>
        <w:drawing>
          <wp:inline distT="0" distB="0" distL="0" distR="0" wp14:anchorId="3CE445C8" wp14:editId="1C55F0FC">
            <wp:extent cx="2270522" cy="2225040"/>
            <wp:effectExtent l="0" t="0" r="0" b="3810"/>
            <wp:docPr id="6" name="Image 6" descr="http://img.over-blog.com/500x489/0/40/66/71/shanghai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over-blog.com/500x489/0/40/66/71/shanghaicar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5855" cy="2230266"/>
                    </a:xfrm>
                    <a:prstGeom prst="rect">
                      <a:avLst/>
                    </a:prstGeom>
                    <a:noFill/>
                    <a:ln>
                      <a:noFill/>
                    </a:ln>
                  </pic:spPr>
                </pic:pic>
              </a:graphicData>
            </a:graphic>
          </wp:inline>
        </w:drawing>
      </w:r>
    </w:p>
    <w:p w:rsidR="005D3966" w:rsidRDefault="005D3966" w:rsidP="005D3966">
      <w:pPr>
        <w:pStyle w:val="Paragraphedeliste"/>
        <w:numPr>
          <w:ilvl w:val="0"/>
          <w:numId w:val="3"/>
        </w:numPr>
        <w:spacing w:after="0"/>
        <w:rPr>
          <w:b/>
        </w:rPr>
      </w:pPr>
      <w:r>
        <w:rPr>
          <w:b/>
        </w:rPr>
        <w:t>Une expansion difficilement contrôlable.</w:t>
      </w:r>
    </w:p>
    <w:p w:rsidR="00D63ED0" w:rsidRDefault="00D63ED0" w:rsidP="00D63ED0">
      <w:pPr>
        <w:spacing w:after="0"/>
        <w:rPr>
          <w:b/>
        </w:rPr>
      </w:pPr>
      <w:r>
        <w:rPr>
          <w:b/>
        </w:rPr>
        <w:t xml:space="preserve">Doc. 1 0 p </w:t>
      </w:r>
      <w:r w:rsidR="00F530E8">
        <w:rPr>
          <w:b/>
        </w:rPr>
        <w:t>163</w:t>
      </w:r>
      <w:bookmarkStart w:id="0" w:name="_GoBack"/>
      <w:bookmarkEnd w:id="0"/>
      <w:r>
        <w:rPr>
          <w:b/>
        </w:rPr>
        <w:t xml:space="preserve"> Lecture et synthèse. </w:t>
      </w:r>
    </w:p>
    <w:p w:rsidR="00D63ED0" w:rsidRPr="00D63ED0" w:rsidRDefault="00D63ED0" w:rsidP="00D63ED0">
      <w:pPr>
        <w:spacing w:after="0"/>
        <w:rPr>
          <w:b/>
        </w:rPr>
      </w:pPr>
      <w:r>
        <w:rPr>
          <w:b/>
        </w:rPr>
        <w:t>Identifier les éléments du texte qui témoigne d’une croissance rapide, difficile à contrôler.</w:t>
      </w:r>
    </w:p>
    <w:p w:rsidR="005D3966" w:rsidRDefault="005D3966" w:rsidP="005D3966">
      <w:pPr>
        <w:pStyle w:val="Paragraphedeliste"/>
        <w:numPr>
          <w:ilvl w:val="0"/>
          <w:numId w:val="1"/>
        </w:numPr>
        <w:spacing w:after="0"/>
        <w:rPr>
          <w:b/>
        </w:rPr>
      </w:pPr>
      <w:r>
        <w:rPr>
          <w:b/>
        </w:rPr>
        <w:t xml:space="preserve">Un rayonnement international croissant. </w:t>
      </w:r>
    </w:p>
    <w:p w:rsidR="00D63ED0" w:rsidRDefault="005D3966" w:rsidP="00D63ED0">
      <w:pPr>
        <w:pStyle w:val="Paragraphedeliste"/>
        <w:numPr>
          <w:ilvl w:val="0"/>
          <w:numId w:val="4"/>
        </w:numPr>
        <w:spacing w:after="0"/>
        <w:rPr>
          <w:b/>
        </w:rPr>
      </w:pPr>
      <w:r w:rsidRPr="00D63ED0">
        <w:rPr>
          <w:b/>
        </w:rPr>
        <w:t>Capitale économique de la Chine. (</w:t>
      </w:r>
      <w:r w:rsidR="00D63ED0" w:rsidRPr="00D63ED0">
        <w:rPr>
          <w:b/>
        </w:rPr>
        <w:t xml:space="preserve">Repère p 160 + </w:t>
      </w:r>
      <w:r w:rsidRPr="00D63ED0">
        <w:rPr>
          <w:b/>
        </w:rPr>
        <w:t>doc. 11 p 164)</w:t>
      </w:r>
    </w:p>
    <w:p w:rsidR="00D63ED0" w:rsidRDefault="00D63ED0" w:rsidP="00D63ED0">
      <w:pPr>
        <w:spacing w:after="0"/>
      </w:pPr>
      <w:r>
        <w:t>Shanghai est un des cœurs économiques de la Chine. Elle domine un vaste espace économique le long de la vallée du Yangzi, principale voie de communication entre le Chine de l’Est et la Chine de l’Ouest.</w:t>
      </w:r>
    </w:p>
    <w:p w:rsidR="00D63ED0" w:rsidRDefault="00D63ED0" w:rsidP="00D63ED0">
      <w:pPr>
        <w:spacing w:after="0"/>
      </w:pPr>
      <w:r>
        <w:t>Shanghai est au centre du réseau de voies ferrées à grande vitesse qui permet de rallier Pékin (Beijing) en moins de 5 heures et Hong Kong en 7 heures.</w:t>
      </w:r>
    </w:p>
    <w:p w:rsidR="00D63ED0" w:rsidRDefault="00D63ED0" w:rsidP="00D63ED0">
      <w:pPr>
        <w:spacing w:after="0"/>
      </w:pPr>
      <w:r>
        <w:t>Shanghai est surtout le 1</w:t>
      </w:r>
      <w:r w:rsidRPr="00D63ED0">
        <w:rPr>
          <w:vertAlign w:val="superscript"/>
        </w:rPr>
        <w:t>er</w:t>
      </w:r>
      <w:r>
        <w:t xml:space="preserve"> port de Chine et du monde devant Hong Kong. Près de 18% du commerce maritime chinois s’effectue par Shanghai.</w:t>
      </w:r>
    </w:p>
    <w:p w:rsidR="00D63ED0" w:rsidRDefault="00D63ED0" w:rsidP="00D63ED0">
      <w:pPr>
        <w:spacing w:after="0"/>
      </w:pPr>
      <w:r>
        <w:t>La ville s’est modernisée, le quartier de Pudong accueille les sièges sociaux de plusieurs grandes FTN chinoises mais aussi les sièges régionaux des FTN étrangères. Plus de 300 des 5OO plus grandes FTN mondiales sont présentes à Shanghai. Enfin, Shanghai abrite la principale bourse chinoise qui est devenue la 8</w:t>
      </w:r>
      <w:r w:rsidRPr="00D63ED0">
        <w:rPr>
          <w:vertAlign w:val="superscript"/>
        </w:rPr>
        <w:t>e</w:t>
      </w:r>
      <w:r>
        <w:t xml:space="preserve"> place boursière mondiale par sa capitalisation.</w:t>
      </w:r>
    </w:p>
    <w:p w:rsidR="00D63ED0" w:rsidRDefault="00D63ED0" w:rsidP="00D63ED0">
      <w:pPr>
        <w:spacing w:after="0"/>
      </w:pPr>
      <w:r>
        <w:t>Au total, en 2011, la ville a produit plus  de 233 Mds de $ de richesse (Produit Urbain Brut,  voir p 144)  soit autant qu’un pays comme la Finlande ou le Chili.</w:t>
      </w:r>
    </w:p>
    <w:p w:rsidR="00D63ED0" w:rsidRDefault="00D63ED0" w:rsidP="00D63ED0">
      <w:pPr>
        <w:spacing w:after="0"/>
      </w:pPr>
    </w:p>
    <w:p w:rsidR="00D63ED0" w:rsidRDefault="00D63ED0" w:rsidP="00D63ED0">
      <w:pPr>
        <w:spacing w:after="0"/>
      </w:pPr>
      <w:r>
        <w:t>Comme le montre la carte 11 p 164, la zone d’influence de Shanghai est très vaste et s’étend de plus en plus vers l’ouest dans la vallée du Yangzi. Elle concurrence d’autres grands centres urbains comme Chongqing ou Wuhan.</w:t>
      </w:r>
    </w:p>
    <w:p w:rsidR="00D63ED0" w:rsidRPr="00D63ED0" w:rsidRDefault="00D63ED0" w:rsidP="00D63ED0">
      <w:pPr>
        <w:spacing w:after="0"/>
      </w:pPr>
    </w:p>
    <w:p w:rsidR="005D3966" w:rsidRDefault="005D3966" w:rsidP="00D63ED0">
      <w:pPr>
        <w:pStyle w:val="Paragraphedeliste"/>
        <w:numPr>
          <w:ilvl w:val="0"/>
          <w:numId w:val="4"/>
        </w:numPr>
        <w:spacing w:after="0"/>
        <w:rPr>
          <w:b/>
        </w:rPr>
      </w:pPr>
      <w:r w:rsidRPr="00D63ED0">
        <w:rPr>
          <w:b/>
        </w:rPr>
        <w:t xml:space="preserve">Un territoire </w:t>
      </w:r>
      <w:r w:rsidR="00A7612F" w:rsidRPr="00D63ED0">
        <w:rPr>
          <w:b/>
        </w:rPr>
        <w:t xml:space="preserve">internationalisé </w:t>
      </w:r>
      <w:r w:rsidR="00D63ED0">
        <w:rPr>
          <w:b/>
        </w:rPr>
        <w:t>au rayonnement mondial.</w:t>
      </w:r>
    </w:p>
    <w:p w:rsidR="00D63ED0" w:rsidRPr="00D63ED0" w:rsidRDefault="00D63ED0" w:rsidP="00D63ED0">
      <w:pPr>
        <w:spacing w:after="0"/>
        <w:rPr>
          <w:b/>
        </w:rPr>
      </w:pPr>
      <w:r>
        <w:rPr>
          <w:b/>
        </w:rPr>
        <w:t>Doc. 1, 2, 4</w:t>
      </w:r>
    </w:p>
    <w:p w:rsidR="00D63ED0" w:rsidRPr="00D63ED0" w:rsidRDefault="00D63ED0" w:rsidP="00D63ED0">
      <w:pPr>
        <w:spacing w:after="0"/>
        <w:rPr>
          <w:b/>
        </w:rPr>
      </w:pPr>
      <w:r>
        <w:rPr>
          <w:b/>
        </w:rPr>
        <w:t>L’exemple de l’implantation de deux chaines de supermarchés.</w:t>
      </w:r>
    </w:p>
    <w:p w:rsidR="00A7612F" w:rsidRPr="00A7612F" w:rsidRDefault="00D63ED0" w:rsidP="00D63ED0">
      <w:pPr>
        <w:spacing w:after="0"/>
        <w:rPr>
          <w:b/>
        </w:rPr>
      </w:pPr>
      <w:r>
        <w:rPr>
          <w:b/>
          <w:noProof/>
          <w:lang w:eastAsia="fr-FR"/>
        </w:rPr>
        <mc:AlternateContent>
          <mc:Choice Requires="wps">
            <w:drawing>
              <wp:anchor distT="0" distB="0" distL="114300" distR="114300" simplePos="0" relativeHeight="251663360" behindDoc="0" locked="0" layoutInCell="1" allowOverlap="1">
                <wp:simplePos x="0" y="0"/>
                <wp:positionH relativeFrom="column">
                  <wp:posOffset>2379599</wp:posOffset>
                </wp:positionH>
                <wp:positionV relativeFrom="paragraph">
                  <wp:posOffset>-508</wp:posOffset>
                </wp:positionV>
                <wp:extent cx="4328160" cy="1920240"/>
                <wp:effectExtent l="0" t="0" r="15240" b="22860"/>
                <wp:wrapNone/>
                <wp:docPr id="8" name="Zone de texte 8"/>
                <wp:cNvGraphicFramePr/>
                <a:graphic xmlns:a="http://schemas.openxmlformats.org/drawingml/2006/main">
                  <a:graphicData uri="http://schemas.microsoft.com/office/word/2010/wordprocessingShape">
                    <wps:wsp>
                      <wps:cNvSpPr txBox="1"/>
                      <wps:spPr>
                        <a:xfrm>
                          <a:off x="0" y="0"/>
                          <a:ext cx="4328160" cy="192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ED0" w:rsidRDefault="00D63ED0" w:rsidP="00D63ED0">
                            <w:pPr>
                              <w:spacing w:after="0"/>
                            </w:pPr>
                            <w:r>
                              <w:t xml:space="preserve">Shanghai est devenu un territoire attractif pour les investisseurs. Comme le montre les repère p 160, elle est la ville chinoise qui attire le plus d’IDE non seulement dans les secteurs industriel et portuaire mais de plus en plus dans le tertiaire en particulier dans l’économie de la connaissance (universités privées, centres de recherche) mais aussi dans celle des loisirs (ouverture de parcs d’attraction Disney et </w:t>
                            </w:r>
                            <w:proofErr w:type="spellStart"/>
                            <w:r>
                              <w:t>DreamWorks</w:t>
                            </w:r>
                            <w:proofErr w:type="spellEnd"/>
                            <w:r>
                              <w:t>).</w:t>
                            </w:r>
                          </w:p>
                          <w:p w:rsidR="00D63ED0" w:rsidRDefault="00D63ED0" w:rsidP="00D63ED0">
                            <w:pPr>
                              <w:spacing w:after="0"/>
                            </w:pPr>
                            <w:r>
                              <w:t>Les chaines de supermarché modifient les modes de consommation traditionnels en implantant de très no</w:t>
                            </w:r>
                            <w:r w:rsidR="00C2797A">
                              <w:t xml:space="preserve">mbreuses grandes surfaces. </w:t>
                            </w:r>
                            <w:proofErr w:type="spellStart"/>
                            <w:r w:rsidR="00C2797A">
                              <w:t>Wall-</w:t>
                            </w:r>
                            <w:r>
                              <w:t>Mart</w:t>
                            </w:r>
                            <w:proofErr w:type="spellEnd"/>
                            <w:r>
                              <w:t xml:space="preserve"> possédait en 2008, 12 supermarchés à Shanghai.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28" type="#_x0000_t202" style="position:absolute;margin-left:187.35pt;margin-top:-.05pt;width:340.8pt;height:15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" fillcolor="white [3201]" strokeweight=".5pt">
                <v:textbox>
                  <w:txbxContent>
                    <w:p w:rsidR="00D63ED0" w:rsidRDefault="00D63ED0" w:rsidP="00D63ED0">
                      <w:pPr>
                        <w:spacing w:after="0"/>
                      </w:pPr>
                      <w:r>
                        <w:t xml:space="preserve">Shanghai est devenu un territoire attractif pour les investisseurs. Comme le montre les repère p 160, elle est la ville chinoise qui attire le plus d’IDE non seulement dans les secteurs industriel et portuaire mais de plus en plus dans le tertiaire en particulier dans l’économie de la connaissance (universités privées, centres de recherche) mais aussi dans celle des loisirs (ouverture de parcs d’attraction Disney et </w:t>
                      </w:r>
                      <w:proofErr w:type="spellStart"/>
                      <w:r>
                        <w:t>DreamWorks</w:t>
                      </w:r>
                      <w:proofErr w:type="spellEnd"/>
                      <w:r>
                        <w:t>).</w:t>
                      </w:r>
                    </w:p>
                    <w:p w:rsidR="00D63ED0" w:rsidRDefault="00D63ED0" w:rsidP="00D63ED0">
                      <w:pPr>
                        <w:spacing w:after="0"/>
                      </w:pPr>
                      <w:r>
                        <w:t>Les chaines de supermarché modifient les modes de consommation traditionnels en implantant de très no</w:t>
                      </w:r>
                      <w:r w:rsidR="00C2797A">
                        <w:t xml:space="preserve">mbreuses grandes surfaces. </w:t>
                      </w:r>
                      <w:proofErr w:type="spellStart"/>
                      <w:r w:rsidR="00C2797A">
                        <w:t>Wall-</w:t>
                      </w:r>
                      <w:r>
                        <w:t>Mart</w:t>
                      </w:r>
                      <w:proofErr w:type="spellEnd"/>
                      <w:r>
                        <w:t xml:space="preserve"> possédait en 2008, 12 supermarchés à Shanghai.</w:t>
                      </w:r>
                    </w:p>
                  </w:txbxContent>
                </v:textbox>
              </v:shape>
            </w:pict>
          </mc:Fallback>
        </mc:AlternateContent>
      </w:r>
      <w:r w:rsidR="00A7612F">
        <w:rPr>
          <w:b/>
          <w:noProof/>
          <w:lang w:eastAsia="fr-FR"/>
        </w:rPr>
        <w:drawing>
          <wp:inline distT="0" distB="0" distL="0" distR="0" wp14:anchorId="31FDDE39" wp14:editId="7342F065">
            <wp:extent cx="2340864" cy="1970216"/>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DP_8064_Carrefour-Wal-Ma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459" cy="1969875"/>
                    </a:xfrm>
                    <a:prstGeom prst="rect">
                      <a:avLst/>
                    </a:prstGeom>
                  </pic:spPr>
                </pic:pic>
              </a:graphicData>
            </a:graphic>
          </wp:inline>
        </w:drawing>
      </w:r>
    </w:p>
    <w:p w:rsidR="00D63ED0" w:rsidRDefault="00C2797A" w:rsidP="005D3966">
      <w:r>
        <w:lastRenderedPageBreak/>
        <w:t>La ville  de Shanghai dispose d’un réseau international de transport qui la met en relation avec le monde entier, en particulier dans le domaine aérien grâce  à l’aéroport de Pudong.</w:t>
      </w:r>
    </w:p>
    <w:p w:rsidR="00C2797A" w:rsidRDefault="00C2797A" w:rsidP="005D3966">
      <w:r>
        <w:rPr>
          <w:noProof/>
          <w:lang w:eastAsia="fr-FR"/>
        </w:rPr>
        <w:drawing>
          <wp:inline distT="0" distB="0" distL="0" distR="0">
            <wp:extent cx="6309360" cy="4151523"/>
            <wp:effectExtent l="0" t="0" r="0" b="1905"/>
            <wp:docPr id="12" name="Image 12" descr="https://caribgeo.wikispaces.com/file/view/Scan0017.jpg/461816384/687x452/Scan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ibgeo.wikispaces.com/file/view/Scan0017.jpg/461816384/687x452/Scan0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732" cy="4151768"/>
                    </a:xfrm>
                    <a:prstGeom prst="rect">
                      <a:avLst/>
                    </a:prstGeom>
                    <a:noFill/>
                    <a:ln>
                      <a:noFill/>
                    </a:ln>
                  </pic:spPr>
                </pic:pic>
              </a:graphicData>
            </a:graphic>
          </wp:inline>
        </w:drawing>
      </w:r>
    </w:p>
    <w:p w:rsidR="009E05CE" w:rsidRDefault="00C2797A" w:rsidP="00C2797A">
      <w:r>
        <w:t>La carte des liaisons aériennes montre bien l’intégration de Shanghai dans l’espace de l’Asie Pacifique qui concentre le plus grand nombre de liaisons mais aussi les liens avec la côte ouest des EU et l’Europe de l’ouest.</w:t>
      </w:r>
    </w:p>
    <w:p w:rsidR="00C2797A" w:rsidRDefault="00C2797A" w:rsidP="00C2797A">
      <w:r>
        <w:t>Conclusion.</w:t>
      </w:r>
    </w:p>
    <w:p w:rsidR="00C2797A" w:rsidRDefault="00C2797A" w:rsidP="00C2797A">
      <w:r>
        <w:t xml:space="preserve">Shanghai apparait comme un nouveau centre d’impulsion de l’économie mondiale, elle  bénéficie de sa situation géographique stratégique qui a favorisé son développement portuaire mais aussi de l’ouverture et de la croissance économique chinoise depuis 1977. </w:t>
      </w:r>
    </w:p>
    <w:sectPr w:rsidR="00C2797A" w:rsidSect="007356E5">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915"/>
    <w:multiLevelType w:val="hybridMultilevel"/>
    <w:tmpl w:val="DB9EB822"/>
    <w:lvl w:ilvl="0" w:tplc="91B091DA">
      <w:start w:val="1"/>
      <w:numFmt w:val="decimal"/>
      <w:lvlText w:val="%1."/>
      <w:lvlJc w:val="left"/>
      <w:pPr>
        <w:ind w:left="2062"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nsid w:val="059F610B"/>
    <w:multiLevelType w:val="hybridMultilevel"/>
    <w:tmpl w:val="46D6EC14"/>
    <w:lvl w:ilvl="0" w:tplc="87E4DEB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5F335D"/>
    <w:multiLevelType w:val="hybridMultilevel"/>
    <w:tmpl w:val="9CE2065E"/>
    <w:lvl w:ilvl="0" w:tplc="E8F0D100">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30F97DB9"/>
    <w:multiLevelType w:val="hybridMultilevel"/>
    <w:tmpl w:val="9F2AB04A"/>
    <w:lvl w:ilvl="0" w:tplc="693C920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CE"/>
    <w:rsid w:val="001A11D7"/>
    <w:rsid w:val="001C6B87"/>
    <w:rsid w:val="005B4982"/>
    <w:rsid w:val="005D3966"/>
    <w:rsid w:val="007356E5"/>
    <w:rsid w:val="00864939"/>
    <w:rsid w:val="008F75CC"/>
    <w:rsid w:val="009E05CE"/>
    <w:rsid w:val="00A7612F"/>
    <w:rsid w:val="00C2797A"/>
    <w:rsid w:val="00C47D50"/>
    <w:rsid w:val="00C80329"/>
    <w:rsid w:val="00D63ED0"/>
    <w:rsid w:val="00F530E8"/>
    <w:rsid w:val="00FC0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966"/>
    <w:pPr>
      <w:ind w:left="720"/>
      <w:contextualSpacing/>
    </w:pPr>
  </w:style>
  <w:style w:type="paragraph" w:styleId="Textedebulles">
    <w:name w:val="Balloon Text"/>
    <w:basedOn w:val="Normal"/>
    <w:link w:val="TextedebullesCar"/>
    <w:uiPriority w:val="99"/>
    <w:semiHidden/>
    <w:unhideWhenUsed/>
    <w:rsid w:val="00A761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12F"/>
    <w:rPr>
      <w:rFonts w:ascii="Tahoma" w:hAnsi="Tahoma" w:cs="Tahoma"/>
      <w:sz w:val="16"/>
      <w:szCs w:val="16"/>
    </w:rPr>
  </w:style>
  <w:style w:type="paragraph" w:styleId="NormalWeb">
    <w:name w:val="Normal (Web)"/>
    <w:basedOn w:val="Normal"/>
    <w:uiPriority w:val="99"/>
    <w:unhideWhenUsed/>
    <w:rsid w:val="00C803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0329"/>
    <w:rPr>
      <w:b/>
      <w:bCs/>
    </w:rPr>
  </w:style>
  <w:style w:type="table" w:styleId="Grilledutableau">
    <w:name w:val="Table Grid"/>
    <w:basedOn w:val="TableauNormal"/>
    <w:uiPriority w:val="59"/>
    <w:rsid w:val="001C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966"/>
    <w:pPr>
      <w:ind w:left="720"/>
      <w:contextualSpacing/>
    </w:pPr>
  </w:style>
  <w:style w:type="paragraph" w:styleId="Textedebulles">
    <w:name w:val="Balloon Text"/>
    <w:basedOn w:val="Normal"/>
    <w:link w:val="TextedebullesCar"/>
    <w:uiPriority w:val="99"/>
    <w:semiHidden/>
    <w:unhideWhenUsed/>
    <w:rsid w:val="00A761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12F"/>
    <w:rPr>
      <w:rFonts w:ascii="Tahoma" w:hAnsi="Tahoma" w:cs="Tahoma"/>
      <w:sz w:val="16"/>
      <w:szCs w:val="16"/>
    </w:rPr>
  </w:style>
  <w:style w:type="paragraph" w:styleId="NormalWeb">
    <w:name w:val="Normal (Web)"/>
    <w:basedOn w:val="Normal"/>
    <w:uiPriority w:val="99"/>
    <w:unhideWhenUsed/>
    <w:rsid w:val="00C803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0329"/>
    <w:rPr>
      <w:b/>
      <w:bCs/>
    </w:rPr>
  </w:style>
  <w:style w:type="table" w:styleId="Grilledutableau">
    <w:name w:val="Table Grid"/>
    <w:basedOn w:val="TableauNormal"/>
    <w:uiPriority w:val="59"/>
    <w:rsid w:val="001C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88FDAD9C.dotm</Template>
  <TotalTime>139</TotalTime>
  <Pages>4</Pages>
  <Words>572</Words>
  <Characters>3150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TESSSON VINCENT</dc:creator>
  <cp:keywords/>
  <dc:description/>
  <cp:lastModifiedBy>Vincent Tesson</cp:lastModifiedBy>
  <cp:revision>3</cp:revision>
  <dcterms:created xsi:type="dcterms:W3CDTF">2014-09-24T19:32:00Z</dcterms:created>
  <dcterms:modified xsi:type="dcterms:W3CDTF">2014-10-09T10:26:00Z</dcterms:modified>
</cp:coreProperties>
</file>